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A8" w:rsidRPr="005276A8" w:rsidRDefault="005276A8" w:rsidP="005276A8">
      <w:pPr>
        <w:shd w:val="clear" w:color="auto" w:fill="F5F5F5"/>
        <w:spacing w:before="240" w:after="240" w:line="360" w:lineRule="auto"/>
        <w:jc w:val="center"/>
        <w:rPr>
          <w:rFonts w:ascii="Times New Roman" w:eastAsia="Times New Roman" w:hAnsi="Times New Roman" w:cs="Times New Roman"/>
          <w:b/>
          <w:color w:val="C00000"/>
          <w:sz w:val="31"/>
          <w:szCs w:val="23"/>
          <w:lang w:eastAsia="en-IN"/>
        </w:rPr>
      </w:pPr>
      <w:r w:rsidRPr="00B56774">
        <w:rPr>
          <w:rFonts w:ascii="Times New Roman" w:eastAsia="Times New Roman" w:hAnsi="Times New Roman" w:cs="Times New Roman"/>
          <w:b/>
          <w:color w:val="C00000"/>
          <w:sz w:val="31"/>
          <w:szCs w:val="23"/>
          <w:lang w:eastAsia="en-IN"/>
        </w:rPr>
        <w:t>Internal Quality Assurance Cell (IQAC)</w:t>
      </w:r>
    </w:p>
    <w:p w:rsidR="00B56774" w:rsidRPr="00B56774" w:rsidRDefault="00B56774" w:rsidP="005276A8">
      <w:pPr>
        <w:shd w:val="clear" w:color="auto" w:fill="F5F5F5"/>
        <w:spacing w:before="240" w:after="240" w:line="360" w:lineRule="auto"/>
        <w:ind w:firstLine="720"/>
        <w:jc w:val="both"/>
        <w:rPr>
          <w:rFonts w:ascii="Times New Roman" w:eastAsia="Times New Roman" w:hAnsi="Times New Roman" w:cs="Times New Roman"/>
          <w:color w:val="2A2A2A"/>
          <w:sz w:val="27"/>
          <w:szCs w:val="23"/>
          <w:lang w:eastAsia="en-IN"/>
        </w:rPr>
      </w:pPr>
      <w:r w:rsidRPr="00B56774">
        <w:rPr>
          <w:rFonts w:ascii="Times New Roman" w:eastAsia="Times New Roman" w:hAnsi="Times New Roman" w:cs="Times New Roman"/>
          <w:color w:val="2A2A2A"/>
          <w:sz w:val="27"/>
          <w:szCs w:val="23"/>
          <w:lang w:eastAsia="en-IN"/>
        </w:rPr>
        <w:t xml:space="preserve">The National Assessment and Accreditation Council (NAAC), Bangalore proposes for every accredited institution to have an Internal Quality Assurance Cell (IQAC) to periodically assess and suggest measures to upgrade the quality in the overall performance of an academic institution. With this objective in mind </w:t>
      </w:r>
      <w:r w:rsidRPr="006B1624">
        <w:rPr>
          <w:rFonts w:ascii="Times New Roman" w:eastAsia="Times New Roman" w:hAnsi="Times New Roman" w:cs="Times New Roman"/>
          <w:color w:val="2A2A2A"/>
          <w:sz w:val="27"/>
          <w:szCs w:val="23"/>
          <w:lang w:eastAsia="en-IN"/>
        </w:rPr>
        <w:t xml:space="preserve">Nayagarh Prajamandal Mahila Mahavidyalay , Nayagarh , Odisha </w:t>
      </w:r>
      <w:r w:rsidRPr="00B56774">
        <w:rPr>
          <w:rFonts w:ascii="Times New Roman" w:eastAsia="Times New Roman" w:hAnsi="Times New Roman" w:cs="Times New Roman"/>
          <w:color w:val="2A2A2A"/>
          <w:sz w:val="27"/>
          <w:szCs w:val="23"/>
          <w:lang w:eastAsia="en-IN"/>
        </w:rPr>
        <w:t xml:space="preserve"> has formed an IQAC to ensure continuous quality enhancement and sustenance in its academic as well administrative activities. As quality improvement is a continuous process the IQAC has been playing a vital role </w:t>
      </w:r>
      <w:r w:rsidRPr="006B1624">
        <w:rPr>
          <w:rFonts w:ascii="Times New Roman" w:eastAsia="Times New Roman" w:hAnsi="Times New Roman" w:cs="Times New Roman"/>
          <w:color w:val="2A2A2A"/>
          <w:sz w:val="27"/>
          <w:szCs w:val="23"/>
          <w:lang w:eastAsia="en-IN"/>
        </w:rPr>
        <w:t xml:space="preserve">during </w:t>
      </w:r>
      <w:r w:rsidRPr="00B56774">
        <w:rPr>
          <w:rFonts w:ascii="Times New Roman" w:eastAsia="Times New Roman" w:hAnsi="Times New Roman" w:cs="Times New Roman"/>
          <w:color w:val="2A2A2A"/>
          <w:sz w:val="27"/>
          <w:szCs w:val="23"/>
          <w:lang w:eastAsia="en-IN"/>
        </w:rPr>
        <w:t xml:space="preserve"> the accreditation phase of </w:t>
      </w:r>
      <w:r w:rsidRPr="006B1624">
        <w:rPr>
          <w:rFonts w:ascii="Times New Roman" w:eastAsia="Times New Roman" w:hAnsi="Times New Roman" w:cs="Times New Roman"/>
          <w:color w:val="2A2A2A"/>
          <w:sz w:val="27"/>
          <w:szCs w:val="23"/>
          <w:lang w:eastAsia="en-IN"/>
        </w:rPr>
        <w:t xml:space="preserve">the institution </w:t>
      </w:r>
      <w:r w:rsidRPr="00B56774">
        <w:rPr>
          <w:rFonts w:ascii="Times New Roman" w:eastAsia="Times New Roman" w:hAnsi="Times New Roman" w:cs="Times New Roman"/>
          <w:color w:val="2A2A2A"/>
          <w:sz w:val="27"/>
          <w:szCs w:val="23"/>
          <w:lang w:eastAsia="en-IN"/>
        </w:rPr>
        <w:t xml:space="preserve"> as it is committed</w:t>
      </w:r>
      <w:r w:rsidRPr="006B1624">
        <w:rPr>
          <w:rFonts w:ascii="Times New Roman" w:eastAsia="Times New Roman" w:hAnsi="Times New Roman" w:cs="Times New Roman"/>
          <w:color w:val="2A2A2A"/>
          <w:sz w:val="27"/>
          <w:szCs w:val="23"/>
          <w:lang w:eastAsia="en-IN"/>
        </w:rPr>
        <w:t xml:space="preserve"> to achieve academic excellence in the field of women education in the district .</w:t>
      </w:r>
    </w:p>
    <w:p w:rsidR="00B56774" w:rsidRPr="00B56774" w:rsidRDefault="00B56774" w:rsidP="005276A8">
      <w:pPr>
        <w:shd w:val="clear" w:color="auto" w:fill="F5F5F5"/>
        <w:spacing w:before="240" w:after="240" w:line="360" w:lineRule="auto"/>
        <w:ind w:firstLine="720"/>
        <w:jc w:val="both"/>
        <w:rPr>
          <w:rFonts w:ascii="Times New Roman" w:eastAsia="Times New Roman" w:hAnsi="Times New Roman" w:cs="Times New Roman"/>
          <w:color w:val="2A2A2A"/>
          <w:sz w:val="27"/>
          <w:szCs w:val="23"/>
          <w:lang w:eastAsia="en-IN"/>
        </w:rPr>
      </w:pPr>
      <w:r w:rsidRPr="006B1624">
        <w:rPr>
          <w:rFonts w:ascii="Times New Roman" w:eastAsia="Times New Roman" w:hAnsi="Times New Roman" w:cs="Times New Roman"/>
          <w:color w:val="2A2A2A"/>
          <w:sz w:val="27"/>
          <w:szCs w:val="23"/>
          <w:lang w:eastAsia="en-IN"/>
        </w:rPr>
        <w:t>The college</w:t>
      </w:r>
      <w:r w:rsidRPr="00B56774">
        <w:rPr>
          <w:rFonts w:ascii="Times New Roman" w:eastAsia="Times New Roman" w:hAnsi="Times New Roman" w:cs="Times New Roman"/>
          <w:color w:val="2A2A2A"/>
          <w:sz w:val="27"/>
          <w:szCs w:val="23"/>
          <w:lang w:eastAsia="en-IN"/>
        </w:rPr>
        <w:t xml:space="preserve"> has established the Internal Quality Assurance Cell (IQAC) in the year </w:t>
      </w:r>
      <w:r w:rsidRPr="00B561C0">
        <w:rPr>
          <w:rFonts w:ascii="Times New Roman" w:eastAsia="Times New Roman" w:hAnsi="Times New Roman" w:cs="Times New Roman"/>
          <w:color w:val="2A2A2A"/>
          <w:sz w:val="27"/>
          <w:szCs w:val="23"/>
          <w:lang w:eastAsia="en-IN"/>
        </w:rPr>
        <w:t>20</w:t>
      </w:r>
      <w:r w:rsidR="005276A8" w:rsidRPr="00B561C0">
        <w:rPr>
          <w:rFonts w:ascii="Times New Roman" w:eastAsia="Times New Roman" w:hAnsi="Times New Roman" w:cs="Times New Roman"/>
          <w:color w:val="2A2A2A"/>
          <w:sz w:val="27"/>
          <w:szCs w:val="23"/>
          <w:lang w:eastAsia="en-IN"/>
        </w:rPr>
        <w:t>12</w:t>
      </w:r>
      <w:r w:rsidRPr="00B56774">
        <w:rPr>
          <w:rFonts w:ascii="Times New Roman" w:eastAsia="Times New Roman" w:hAnsi="Times New Roman" w:cs="Times New Roman"/>
          <w:color w:val="2A2A2A"/>
          <w:sz w:val="37"/>
          <w:szCs w:val="23"/>
          <w:lang w:eastAsia="en-IN"/>
        </w:rPr>
        <w:t xml:space="preserve"> </w:t>
      </w:r>
      <w:r w:rsidRPr="00B56774">
        <w:rPr>
          <w:rFonts w:ascii="Times New Roman" w:eastAsia="Times New Roman" w:hAnsi="Times New Roman" w:cs="Times New Roman"/>
          <w:color w:val="2A2A2A"/>
          <w:sz w:val="27"/>
          <w:szCs w:val="23"/>
          <w:lang w:eastAsia="en-IN"/>
        </w:rPr>
        <w:t xml:space="preserve">as a </w:t>
      </w:r>
      <w:r w:rsidRPr="006B1624">
        <w:rPr>
          <w:rFonts w:ascii="Times New Roman" w:eastAsia="Times New Roman" w:hAnsi="Times New Roman" w:cs="Times New Roman"/>
          <w:color w:val="2A2A2A"/>
          <w:sz w:val="27"/>
          <w:szCs w:val="23"/>
          <w:lang w:eastAsia="en-IN"/>
        </w:rPr>
        <w:t>pre-</w:t>
      </w:r>
      <w:r w:rsidRPr="00B56774">
        <w:rPr>
          <w:rFonts w:ascii="Times New Roman" w:eastAsia="Times New Roman" w:hAnsi="Times New Roman" w:cs="Times New Roman"/>
          <w:color w:val="2A2A2A"/>
          <w:sz w:val="27"/>
          <w:szCs w:val="23"/>
          <w:lang w:eastAsia="en-IN"/>
        </w:rPr>
        <w:t xml:space="preserve">accreditation quality sustenance measure. The Cell comprises of different committees to assess, monitor, and advise on different quality aspects of the overall functioning of the </w:t>
      </w:r>
      <w:r w:rsidRPr="006B1624">
        <w:rPr>
          <w:rFonts w:ascii="Times New Roman" w:eastAsia="Times New Roman" w:hAnsi="Times New Roman" w:cs="Times New Roman"/>
          <w:color w:val="2A2A2A"/>
          <w:sz w:val="27"/>
          <w:szCs w:val="23"/>
          <w:lang w:eastAsia="en-IN"/>
        </w:rPr>
        <w:t xml:space="preserve">institution . </w:t>
      </w:r>
    </w:p>
    <w:p w:rsidR="00B56774" w:rsidRPr="00B56774" w:rsidRDefault="00B56774" w:rsidP="006B1624">
      <w:pPr>
        <w:shd w:val="clear" w:color="auto" w:fill="F5F5F5"/>
        <w:spacing w:before="240" w:after="240" w:line="360" w:lineRule="auto"/>
        <w:jc w:val="both"/>
        <w:rPr>
          <w:rFonts w:ascii="Times New Roman" w:eastAsia="Times New Roman" w:hAnsi="Times New Roman" w:cs="Times New Roman"/>
          <w:color w:val="2A2A2A"/>
          <w:sz w:val="27"/>
          <w:szCs w:val="23"/>
          <w:lang w:eastAsia="en-IN"/>
        </w:rPr>
      </w:pPr>
      <w:r w:rsidRPr="006B1624">
        <w:rPr>
          <w:rFonts w:ascii="Times New Roman" w:eastAsia="Times New Roman" w:hAnsi="Times New Roman" w:cs="Times New Roman"/>
          <w:b/>
          <w:bCs/>
          <w:color w:val="993300"/>
          <w:sz w:val="31"/>
          <w:lang w:eastAsia="en-IN"/>
        </w:rPr>
        <w:t>Advisory Committee</w:t>
      </w:r>
    </w:p>
    <w:p w:rsidR="00B56774" w:rsidRPr="00B56774" w:rsidRDefault="00B56774" w:rsidP="006B1624">
      <w:pPr>
        <w:shd w:val="clear" w:color="auto" w:fill="F5F5F5"/>
        <w:spacing w:before="240" w:after="240" w:line="360" w:lineRule="auto"/>
        <w:jc w:val="both"/>
        <w:rPr>
          <w:rFonts w:ascii="Times New Roman" w:eastAsia="Times New Roman" w:hAnsi="Times New Roman" w:cs="Times New Roman"/>
          <w:color w:val="2A2A2A"/>
          <w:sz w:val="27"/>
          <w:szCs w:val="23"/>
          <w:lang w:eastAsia="en-IN"/>
        </w:rPr>
      </w:pPr>
      <w:r w:rsidRPr="00B56774">
        <w:rPr>
          <w:rFonts w:ascii="Times New Roman" w:eastAsia="Times New Roman" w:hAnsi="Times New Roman" w:cs="Times New Roman"/>
          <w:color w:val="2A2A2A"/>
          <w:sz w:val="27"/>
          <w:szCs w:val="23"/>
          <w:lang w:eastAsia="en-IN"/>
        </w:rPr>
        <w:t>An Advisory Committee has been formed with the following members to meet at regular intervals, critically assess the academic performance and provide input so as to improve upon.</w:t>
      </w:r>
    </w:p>
    <w:p w:rsidR="00B56774" w:rsidRPr="00B56774" w:rsidRDefault="00B56774" w:rsidP="006B1624">
      <w:pPr>
        <w:numPr>
          <w:ilvl w:val="0"/>
          <w:numId w:val="1"/>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3"/>
          <w:szCs w:val="17"/>
          <w:lang w:eastAsia="en-IN"/>
        </w:rPr>
      </w:pPr>
      <w:r w:rsidRPr="00B56774">
        <w:rPr>
          <w:rFonts w:ascii="Times New Roman" w:eastAsia="Times New Roman" w:hAnsi="Times New Roman" w:cs="Times New Roman"/>
          <w:color w:val="2A2A2A"/>
          <w:sz w:val="24"/>
          <w:szCs w:val="18"/>
          <w:lang w:eastAsia="en-IN"/>
        </w:rPr>
        <w:t>Chairperson:</w:t>
      </w:r>
      <w:r w:rsidR="006B1624" w:rsidRPr="005276A8">
        <w:rPr>
          <w:rFonts w:ascii="Times New Roman" w:eastAsia="Times New Roman" w:hAnsi="Times New Roman" w:cs="Times New Roman"/>
          <w:color w:val="2A2A2A"/>
          <w:sz w:val="24"/>
          <w:szCs w:val="18"/>
          <w:lang w:eastAsia="en-IN"/>
        </w:rPr>
        <w:t xml:space="preserve"> Sri </w:t>
      </w:r>
      <w:r w:rsidR="009662C1" w:rsidRPr="005276A8">
        <w:rPr>
          <w:rFonts w:ascii="Times New Roman" w:eastAsia="Times New Roman" w:hAnsi="Times New Roman" w:cs="Times New Roman"/>
          <w:color w:val="2A2A2A"/>
          <w:sz w:val="24"/>
          <w:szCs w:val="18"/>
          <w:lang w:eastAsia="en-IN"/>
        </w:rPr>
        <w:t>Shreedhar Khuntia , Principal</w:t>
      </w:r>
      <w:r w:rsidRPr="00B56774">
        <w:rPr>
          <w:rFonts w:ascii="Times New Roman" w:eastAsia="Times New Roman" w:hAnsi="Times New Roman" w:cs="Times New Roman"/>
          <w:color w:val="2A2A2A"/>
          <w:sz w:val="24"/>
          <w:szCs w:val="18"/>
          <w:lang w:eastAsia="en-IN"/>
        </w:rPr>
        <w:t xml:space="preserve">, </w:t>
      </w:r>
    </w:p>
    <w:p w:rsidR="00B56774" w:rsidRPr="00B56774" w:rsidRDefault="009662C1" w:rsidP="006B1624">
      <w:pPr>
        <w:numPr>
          <w:ilvl w:val="0"/>
          <w:numId w:val="1"/>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3"/>
          <w:szCs w:val="17"/>
          <w:lang w:eastAsia="en-IN"/>
        </w:rPr>
      </w:pPr>
      <w:r w:rsidRPr="005276A8">
        <w:rPr>
          <w:rFonts w:ascii="Times New Roman" w:eastAsia="Times New Roman" w:hAnsi="Times New Roman" w:cs="Times New Roman"/>
          <w:color w:val="2A2A2A"/>
          <w:sz w:val="24"/>
          <w:szCs w:val="18"/>
          <w:lang w:eastAsia="en-IN"/>
        </w:rPr>
        <w:t xml:space="preserve">Coordinator </w:t>
      </w:r>
      <w:r w:rsidR="00B56774" w:rsidRPr="00B56774">
        <w:rPr>
          <w:rFonts w:ascii="Times New Roman" w:eastAsia="Times New Roman" w:hAnsi="Times New Roman" w:cs="Times New Roman"/>
          <w:color w:val="2A2A2A"/>
          <w:sz w:val="24"/>
          <w:szCs w:val="18"/>
          <w:lang w:eastAsia="en-IN"/>
        </w:rPr>
        <w:t>, IQAC:</w:t>
      </w:r>
      <w:r w:rsidR="006B1624" w:rsidRPr="005276A8">
        <w:rPr>
          <w:rFonts w:ascii="Times New Roman" w:eastAsia="Times New Roman" w:hAnsi="Times New Roman" w:cs="Times New Roman"/>
          <w:color w:val="2A2A2A"/>
          <w:sz w:val="24"/>
          <w:szCs w:val="18"/>
          <w:lang w:eastAsia="en-IN"/>
        </w:rPr>
        <w:t xml:space="preserve"> Dr. </w:t>
      </w:r>
      <w:r w:rsidRPr="005276A8">
        <w:rPr>
          <w:rFonts w:ascii="Times New Roman" w:eastAsia="Times New Roman" w:hAnsi="Times New Roman" w:cs="Times New Roman"/>
          <w:color w:val="2A2A2A"/>
          <w:sz w:val="24"/>
          <w:szCs w:val="18"/>
          <w:lang w:eastAsia="en-IN"/>
        </w:rPr>
        <w:t>Aditya Kumar Mishra , Head of Department  , political Science</w:t>
      </w:r>
    </w:p>
    <w:p w:rsidR="00B56774" w:rsidRPr="00B56774" w:rsidRDefault="00B56774" w:rsidP="006B1624">
      <w:pPr>
        <w:shd w:val="clear" w:color="auto" w:fill="F5F5F5"/>
        <w:spacing w:before="240" w:after="240" w:line="360" w:lineRule="auto"/>
        <w:jc w:val="both"/>
        <w:rPr>
          <w:rFonts w:ascii="Times New Roman" w:eastAsia="Times New Roman" w:hAnsi="Times New Roman" w:cs="Times New Roman"/>
          <w:color w:val="000000" w:themeColor="text1"/>
          <w:sz w:val="27"/>
          <w:szCs w:val="23"/>
          <w:lang w:eastAsia="en-IN"/>
        </w:rPr>
      </w:pPr>
      <w:r w:rsidRPr="006B1624">
        <w:rPr>
          <w:rFonts w:ascii="Times New Roman" w:eastAsia="Times New Roman" w:hAnsi="Times New Roman" w:cs="Times New Roman"/>
          <w:b/>
          <w:bCs/>
          <w:color w:val="2A2A2A"/>
          <w:sz w:val="27"/>
          <w:lang w:eastAsia="en-IN"/>
        </w:rPr>
        <w:t xml:space="preserve">• </w:t>
      </w:r>
      <w:r w:rsidRPr="00E442C5">
        <w:rPr>
          <w:rFonts w:ascii="Times New Roman" w:eastAsia="Times New Roman" w:hAnsi="Times New Roman" w:cs="Times New Roman"/>
          <w:b/>
          <w:bCs/>
          <w:color w:val="000000" w:themeColor="text1"/>
          <w:sz w:val="27"/>
          <w:lang w:eastAsia="en-IN"/>
        </w:rPr>
        <w:t>External Members:</w:t>
      </w:r>
    </w:p>
    <w:p w:rsidR="00B56774" w:rsidRPr="005276A8" w:rsidRDefault="009662C1" w:rsidP="006B1624">
      <w:pPr>
        <w:numPr>
          <w:ilvl w:val="0"/>
          <w:numId w:val="2"/>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5"/>
          <w:szCs w:val="17"/>
          <w:lang w:eastAsia="en-IN"/>
        </w:rPr>
      </w:pPr>
      <w:r w:rsidRPr="005276A8">
        <w:rPr>
          <w:rFonts w:ascii="Times New Roman" w:eastAsia="Times New Roman" w:hAnsi="Times New Roman" w:cs="Times New Roman"/>
          <w:color w:val="2A2A2A"/>
          <w:sz w:val="26"/>
          <w:szCs w:val="18"/>
          <w:lang w:eastAsia="en-IN"/>
        </w:rPr>
        <w:t>Rtn. Godavarish Sahoo , Former President Rotary Club Nayagarh</w:t>
      </w:r>
    </w:p>
    <w:p w:rsidR="00331496" w:rsidRPr="005276A8" w:rsidRDefault="00331496" w:rsidP="005276A8">
      <w:pPr>
        <w:numPr>
          <w:ilvl w:val="0"/>
          <w:numId w:val="2"/>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5"/>
          <w:szCs w:val="17"/>
          <w:lang w:eastAsia="en-IN"/>
        </w:rPr>
      </w:pPr>
      <w:r w:rsidRPr="005276A8">
        <w:rPr>
          <w:rFonts w:ascii="Times New Roman" w:eastAsia="Times New Roman" w:hAnsi="Times New Roman" w:cs="Times New Roman"/>
          <w:color w:val="2A2A2A"/>
          <w:sz w:val="26"/>
          <w:szCs w:val="18"/>
          <w:lang w:eastAsia="en-IN"/>
        </w:rPr>
        <w:t>Dr. Krupasindhu Karan ,  HOD Education , BS College , Dasapalla</w:t>
      </w:r>
    </w:p>
    <w:p w:rsidR="005276A8" w:rsidRDefault="005276A8" w:rsidP="005276A8">
      <w:pPr>
        <w:shd w:val="clear" w:color="auto" w:fill="F5F5F5"/>
        <w:spacing w:before="100" w:beforeAutospacing="1" w:after="100" w:afterAutospacing="1" w:line="360" w:lineRule="auto"/>
        <w:rPr>
          <w:rFonts w:ascii="Times New Roman" w:eastAsia="Times New Roman" w:hAnsi="Times New Roman" w:cs="Times New Roman"/>
          <w:color w:val="2A2A2A"/>
          <w:sz w:val="26"/>
          <w:szCs w:val="18"/>
          <w:lang w:eastAsia="en-IN"/>
        </w:rPr>
      </w:pPr>
    </w:p>
    <w:p w:rsidR="005276A8" w:rsidRPr="00B56774" w:rsidRDefault="005276A8" w:rsidP="005276A8">
      <w:pPr>
        <w:shd w:val="clear" w:color="auto" w:fill="F5F5F5"/>
        <w:spacing w:before="100" w:beforeAutospacing="1" w:after="100" w:afterAutospacing="1" w:line="360" w:lineRule="auto"/>
        <w:rPr>
          <w:rFonts w:ascii="Times New Roman" w:eastAsia="Times New Roman" w:hAnsi="Times New Roman" w:cs="Times New Roman"/>
          <w:color w:val="2A2A2A"/>
          <w:sz w:val="25"/>
          <w:szCs w:val="17"/>
          <w:lang w:eastAsia="en-IN"/>
        </w:rPr>
      </w:pPr>
    </w:p>
    <w:p w:rsidR="00B56774" w:rsidRPr="00B56774" w:rsidRDefault="00B56774" w:rsidP="006B1624">
      <w:pPr>
        <w:shd w:val="clear" w:color="auto" w:fill="F5F5F5"/>
        <w:spacing w:before="240" w:after="240" w:line="360" w:lineRule="auto"/>
        <w:jc w:val="both"/>
        <w:rPr>
          <w:rFonts w:ascii="Times New Roman" w:eastAsia="Times New Roman" w:hAnsi="Times New Roman" w:cs="Times New Roman"/>
          <w:color w:val="000000" w:themeColor="text1"/>
          <w:sz w:val="31"/>
          <w:szCs w:val="23"/>
          <w:lang w:eastAsia="en-IN"/>
        </w:rPr>
      </w:pPr>
      <w:r w:rsidRPr="005276A8">
        <w:rPr>
          <w:rFonts w:ascii="Times New Roman" w:eastAsia="Times New Roman" w:hAnsi="Times New Roman" w:cs="Times New Roman"/>
          <w:b/>
          <w:bCs/>
          <w:color w:val="2A2A2A"/>
          <w:sz w:val="31"/>
          <w:lang w:eastAsia="en-IN"/>
        </w:rPr>
        <w:lastRenderedPageBreak/>
        <w:t xml:space="preserve">• </w:t>
      </w:r>
      <w:r w:rsidRPr="00E442C5">
        <w:rPr>
          <w:rFonts w:ascii="Times New Roman" w:eastAsia="Times New Roman" w:hAnsi="Times New Roman" w:cs="Times New Roman"/>
          <w:b/>
          <w:bCs/>
          <w:color w:val="000000" w:themeColor="text1"/>
          <w:sz w:val="31"/>
          <w:lang w:eastAsia="en-IN"/>
        </w:rPr>
        <w:t>Faculty:</w:t>
      </w:r>
    </w:p>
    <w:p w:rsidR="00B56774" w:rsidRPr="00B56774" w:rsidRDefault="006E49BA" w:rsidP="006B1624">
      <w:pPr>
        <w:numPr>
          <w:ilvl w:val="0"/>
          <w:numId w:val="3"/>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5"/>
          <w:szCs w:val="17"/>
          <w:lang w:eastAsia="en-IN"/>
        </w:rPr>
      </w:pPr>
      <w:r w:rsidRPr="005276A8">
        <w:rPr>
          <w:rFonts w:ascii="Times New Roman" w:eastAsia="Times New Roman" w:hAnsi="Times New Roman" w:cs="Times New Roman"/>
          <w:color w:val="2A2A2A"/>
          <w:sz w:val="25"/>
          <w:szCs w:val="17"/>
          <w:lang w:eastAsia="en-IN"/>
        </w:rPr>
        <w:t xml:space="preserve">Smt. Puspalata Dash </w:t>
      </w:r>
      <w:r w:rsidR="00B56774" w:rsidRPr="00B56774">
        <w:rPr>
          <w:rFonts w:ascii="Times New Roman" w:eastAsia="Times New Roman" w:hAnsi="Times New Roman" w:cs="Times New Roman"/>
          <w:color w:val="2A2A2A"/>
          <w:sz w:val="25"/>
          <w:szCs w:val="17"/>
          <w:lang w:eastAsia="en-IN"/>
        </w:rPr>
        <w:t xml:space="preserve"> - </w:t>
      </w:r>
      <w:r w:rsidRPr="005276A8">
        <w:rPr>
          <w:rFonts w:ascii="Times New Roman" w:eastAsia="Times New Roman" w:hAnsi="Times New Roman" w:cs="Times New Roman"/>
          <w:color w:val="2A2A2A"/>
          <w:sz w:val="25"/>
          <w:szCs w:val="17"/>
          <w:lang w:eastAsia="en-IN"/>
        </w:rPr>
        <w:t>Academic Bursar</w:t>
      </w:r>
    </w:p>
    <w:p w:rsidR="00B56774" w:rsidRPr="005276A8" w:rsidRDefault="006E49BA" w:rsidP="006B1624">
      <w:pPr>
        <w:numPr>
          <w:ilvl w:val="0"/>
          <w:numId w:val="3"/>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5"/>
          <w:szCs w:val="17"/>
          <w:lang w:eastAsia="en-IN"/>
        </w:rPr>
      </w:pPr>
      <w:r w:rsidRPr="005276A8">
        <w:rPr>
          <w:rFonts w:ascii="Times New Roman" w:eastAsia="Times New Roman" w:hAnsi="Times New Roman" w:cs="Times New Roman"/>
          <w:color w:val="2A2A2A"/>
          <w:sz w:val="26"/>
          <w:szCs w:val="18"/>
          <w:lang w:eastAsia="en-IN"/>
        </w:rPr>
        <w:t>Smt. Rajasree Mohapatra , Administrative Bursar</w:t>
      </w:r>
    </w:p>
    <w:p w:rsidR="00B56774" w:rsidRPr="00B56774" w:rsidRDefault="00B56774" w:rsidP="006B1624">
      <w:pPr>
        <w:shd w:val="clear" w:color="auto" w:fill="F5F5F5"/>
        <w:spacing w:before="240" w:after="240" w:line="360" w:lineRule="auto"/>
        <w:jc w:val="both"/>
        <w:rPr>
          <w:rFonts w:ascii="Times New Roman" w:eastAsia="Times New Roman" w:hAnsi="Times New Roman" w:cs="Times New Roman"/>
          <w:color w:val="2A2A2A"/>
          <w:sz w:val="27"/>
          <w:szCs w:val="23"/>
          <w:lang w:eastAsia="en-IN"/>
        </w:rPr>
      </w:pPr>
      <w:r w:rsidRPr="006B1624">
        <w:rPr>
          <w:rFonts w:ascii="Times New Roman" w:eastAsia="Times New Roman" w:hAnsi="Times New Roman" w:cs="Times New Roman"/>
          <w:b/>
          <w:bCs/>
          <w:color w:val="993300"/>
          <w:sz w:val="31"/>
          <w:lang w:eastAsia="en-IN"/>
        </w:rPr>
        <w:t>NAAC Steering Committee</w:t>
      </w:r>
    </w:p>
    <w:p w:rsidR="00B56774" w:rsidRPr="00B56774" w:rsidRDefault="00B56774" w:rsidP="006B1624">
      <w:pPr>
        <w:numPr>
          <w:ilvl w:val="0"/>
          <w:numId w:val="4"/>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5"/>
          <w:szCs w:val="17"/>
          <w:lang w:eastAsia="en-IN"/>
        </w:rPr>
      </w:pPr>
      <w:r w:rsidRPr="00B56774">
        <w:rPr>
          <w:rFonts w:ascii="Times New Roman" w:eastAsia="Times New Roman" w:hAnsi="Times New Roman" w:cs="Times New Roman"/>
          <w:color w:val="2A2A2A"/>
          <w:sz w:val="26"/>
          <w:szCs w:val="18"/>
          <w:lang w:eastAsia="en-IN"/>
        </w:rPr>
        <w:t>Coordinator:</w:t>
      </w:r>
      <w:r w:rsidRPr="00E442C5">
        <w:rPr>
          <w:rFonts w:ascii="Times New Roman" w:eastAsia="Times New Roman" w:hAnsi="Times New Roman" w:cs="Times New Roman"/>
          <w:color w:val="FF00FF"/>
          <w:sz w:val="26"/>
          <w:lang w:eastAsia="en-IN"/>
        </w:rPr>
        <w:t> </w:t>
      </w:r>
      <w:r w:rsidR="006E49BA" w:rsidRPr="00E442C5">
        <w:rPr>
          <w:rFonts w:ascii="Times New Roman" w:eastAsia="Times New Roman" w:hAnsi="Times New Roman" w:cs="Times New Roman"/>
          <w:color w:val="2A2A2A"/>
          <w:sz w:val="26"/>
          <w:szCs w:val="18"/>
          <w:lang w:eastAsia="en-IN"/>
        </w:rPr>
        <w:t>Dr. Aditya Kumar Mishra</w:t>
      </w:r>
      <w:r w:rsidRPr="00E442C5">
        <w:rPr>
          <w:rFonts w:ascii="Times New Roman" w:eastAsia="Times New Roman" w:hAnsi="Times New Roman" w:cs="Times New Roman"/>
          <w:color w:val="2A2A2A"/>
          <w:sz w:val="26"/>
          <w:lang w:eastAsia="en-IN"/>
        </w:rPr>
        <w:t> </w:t>
      </w:r>
      <w:r w:rsidRPr="00B56774">
        <w:rPr>
          <w:rFonts w:ascii="Times New Roman" w:eastAsia="Times New Roman" w:hAnsi="Times New Roman" w:cs="Times New Roman"/>
          <w:color w:val="2A2A2A"/>
          <w:sz w:val="26"/>
          <w:szCs w:val="18"/>
          <w:lang w:eastAsia="en-IN"/>
        </w:rPr>
        <w:t xml:space="preserve">– Dept. of </w:t>
      </w:r>
      <w:r w:rsidR="006E49BA" w:rsidRPr="00E442C5">
        <w:rPr>
          <w:rFonts w:ascii="Times New Roman" w:eastAsia="Times New Roman" w:hAnsi="Times New Roman" w:cs="Times New Roman"/>
          <w:color w:val="2A2A2A"/>
          <w:sz w:val="26"/>
          <w:szCs w:val="18"/>
          <w:lang w:eastAsia="en-IN"/>
        </w:rPr>
        <w:t xml:space="preserve">Political </w:t>
      </w:r>
      <w:r w:rsidRPr="00B56774">
        <w:rPr>
          <w:rFonts w:ascii="Times New Roman" w:eastAsia="Times New Roman" w:hAnsi="Times New Roman" w:cs="Times New Roman"/>
          <w:color w:val="2A2A2A"/>
          <w:sz w:val="26"/>
          <w:szCs w:val="18"/>
          <w:lang w:eastAsia="en-IN"/>
        </w:rPr>
        <w:t xml:space="preserve"> Science</w:t>
      </w:r>
    </w:p>
    <w:p w:rsidR="00B56774" w:rsidRPr="00B56774" w:rsidRDefault="00B56774" w:rsidP="006B1624">
      <w:pPr>
        <w:numPr>
          <w:ilvl w:val="0"/>
          <w:numId w:val="4"/>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5"/>
          <w:szCs w:val="17"/>
          <w:lang w:eastAsia="en-IN"/>
        </w:rPr>
      </w:pPr>
      <w:r w:rsidRPr="00B56774">
        <w:rPr>
          <w:rFonts w:ascii="Times New Roman" w:eastAsia="Times New Roman" w:hAnsi="Times New Roman" w:cs="Times New Roman"/>
          <w:color w:val="2A2A2A"/>
          <w:sz w:val="26"/>
          <w:szCs w:val="18"/>
          <w:lang w:eastAsia="en-IN"/>
        </w:rPr>
        <w:t>Members:</w:t>
      </w:r>
    </w:p>
    <w:p w:rsidR="00B56774" w:rsidRPr="00B56774" w:rsidRDefault="006E49BA" w:rsidP="006B1624">
      <w:pPr>
        <w:numPr>
          <w:ilvl w:val="0"/>
          <w:numId w:val="5"/>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5"/>
          <w:szCs w:val="17"/>
          <w:lang w:eastAsia="en-IN"/>
        </w:rPr>
      </w:pPr>
      <w:r w:rsidRPr="00E442C5">
        <w:rPr>
          <w:rFonts w:ascii="Times New Roman" w:eastAsia="Times New Roman" w:hAnsi="Times New Roman" w:cs="Times New Roman"/>
          <w:color w:val="2A2A2A"/>
          <w:sz w:val="26"/>
          <w:szCs w:val="18"/>
          <w:lang w:eastAsia="en-IN"/>
        </w:rPr>
        <w:t xml:space="preserve">Smt. Basanti Lata Das- </w:t>
      </w:r>
      <w:r w:rsidR="005276A8" w:rsidRPr="00E442C5">
        <w:rPr>
          <w:rFonts w:ascii="Times New Roman" w:eastAsia="Times New Roman" w:hAnsi="Times New Roman" w:cs="Times New Roman"/>
          <w:color w:val="2A2A2A"/>
          <w:sz w:val="26"/>
          <w:szCs w:val="18"/>
          <w:lang w:eastAsia="en-IN"/>
        </w:rPr>
        <w:t xml:space="preserve">      Department </w:t>
      </w:r>
      <w:r w:rsidRPr="00E442C5">
        <w:rPr>
          <w:rFonts w:ascii="Times New Roman" w:eastAsia="Times New Roman" w:hAnsi="Times New Roman" w:cs="Times New Roman"/>
          <w:color w:val="2A2A2A"/>
          <w:sz w:val="26"/>
          <w:szCs w:val="18"/>
          <w:lang w:eastAsia="en-IN"/>
        </w:rPr>
        <w:t xml:space="preserve"> History</w:t>
      </w:r>
    </w:p>
    <w:p w:rsidR="00B56774" w:rsidRPr="00E442C5" w:rsidRDefault="006E49BA" w:rsidP="006B1624">
      <w:pPr>
        <w:numPr>
          <w:ilvl w:val="0"/>
          <w:numId w:val="5"/>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5"/>
          <w:szCs w:val="17"/>
          <w:lang w:eastAsia="en-IN"/>
        </w:rPr>
      </w:pPr>
      <w:r w:rsidRPr="00E442C5">
        <w:rPr>
          <w:rFonts w:ascii="Times New Roman" w:eastAsia="Times New Roman" w:hAnsi="Times New Roman" w:cs="Times New Roman"/>
          <w:color w:val="2A2A2A"/>
          <w:sz w:val="26"/>
          <w:szCs w:val="18"/>
          <w:lang w:eastAsia="en-IN"/>
        </w:rPr>
        <w:t xml:space="preserve">Smt. Surama Sarangi – </w:t>
      </w:r>
      <w:r w:rsidR="005276A8" w:rsidRPr="00E442C5">
        <w:rPr>
          <w:rFonts w:ascii="Times New Roman" w:eastAsia="Times New Roman" w:hAnsi="Times New Roman" w:cs="Times New Roman"/>
          <w:color w:val="2A2A2A"/>
          <w:sz w:val="26"/>
          <w:szCs w:val="18"/>
          <w:lang w:eastAsia="en-IN"/>
        </w:rPr>
        <w:t xml:space="preserve">       </w:t>
      </w:r>
      <w:r w:rsidRPr="00E442C5">
        <w:rPr>
          <w:rFonts w:ascii="Times New Roman" w:eastAsia="Times New Roman" w:hAnsi="Times New Roman" w:cs="Times New Roman"/>
          <w:color w:val="2A2A2A"/>
          <w:sz w:val="26"/>
          <w:szCs w:val="18"/>
          <w:lang w:eastAsia="en-IN"/>
        </w:rPr>
        <w:t>Department of Sanskrit</w:t>
      </w:r>
    </w:p>
    <w:p w:rsidR="005276A8" w:rsidRPr="006E340A" w:rsidRDefault="005276A8" w:rsidP="006B1624">
      <w:pPr>
        <w:numPr>
          <w:ilvl w:val="0"/>
          <w:numId w:val="5"/>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5"/>
          <w:szCs w:val="17"/>
          <w:lang w:eastAsia="en-IN"/>
        </w:rPr>
      </w:pPr>
      <w:r w:rsidRPr="00E442C5">
        <w:rPr>
          <w:rFonts w:ascii="Times New Roman" w:eastAsia="Times New Roman" w:hAnsi="Times New Roman" w:cs="Times New Roman"/>
          <w:color w:val="2A2A2A"/>
          <w:sz w:val="26"/>
          <w:szCs w:val="18"/>
          <w:lang w:eastAsia="en-IN"/>
        </w:rPr>
        <w:t>Smt. Reena Bala Acharya , Department of Political Science</w:t>
      </w:r>
    </w:p>
    <w:p w:rsidR="006E340A" w:rsidRPr="00B56774" w:rsidRDefault="006E340A" w:rsidP="006B1624">
      <w:pPr>
        <w:numPr>
          <w:ilvl w:val="0"/>
          <w:numId w:val="5"/>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5"/>
          <w:szCs w:val="17"/>
          <w:lang w:eastAsia="en-IN"/>
        </w:rPr>
      </w:pPr>
      <w:r>
        <w:rPr>
          <w:rFonts w:ascii="Times New Roman" w:eastAsia="Times New Roman" w:hAnsi="Times New Roman" w:cs="Times New Roman"/>
          <w:color w:val="2A2A2A"/>
          <w:sz w:val="26"/>
          <w:szCs w:val="18"/>
          <w:lang w:eastAsia="en-IN"/>
        </w:rPr>
        <w:t>Smt. Krishna Kumari Dash , Department of English</w:t>
      </w:r>
    </w:p>
    <w:p w:rsidR="00B56774" w:rsidRPr="00B56774" w:rsidRDefault="00B56774" w:rsidP="006B1624">
      <w:pPr>
        <w:shd w:val="clear" w:color="auto" w:fill="F5F5F5"/>
        <w:spacing w:before="240" w:after="240" w:line="360" w:lineRule="auto"/>
        <w:jc w:val="both"/>
        <w:rPr>
          <w:rFonts w:ascii="Times New Roman" w:eastAsia="Times New Roman" w:hAnsi="Times New Roman" w:cs="Times New Roman"/>
          <w:color w:val="2A2A2A"/>
          <w:sz w:val="27"/>
          <w:szCs w:val="23"/>
          <w:lang w:eastAsia="en-IN"/>
        </w:rPr>
      </w:pPr>
      <w:r w:rsidRPr="006B1624">
        <w:rPr>
          <w:rFonts w:ascii="Times New Roman" w:eastAsia="Times New Roman" w:hAnsi="Times New Roman" w:cs="Times New Roman"/>
          <w:b/>
          <w:bCs/>
          <w:color w:val="993300"/>
          <w:sz w:val="31"/>
          <w:lang w:eastAsia="en-IN"/>
        </w:rPr>
        <w:t>Quality Objectives</w:t>
      </w:r>
    </w:p>
    <w:p w:rsidR="00B56774" w:rsidRPr="00B56774" w:rsidRDefault="00B56774" w:rsidP="006B1624">
      <w:pPr>
        <w:numPr>
          <w:ilvl w:val="0"/>
          <w:numId w:val="6"/>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 xml:space="preserve">To evolve a quality assurance system for the sustenance and enhancement of academic and administrative performance of </w:t>
      </w:r>
      <w:r w:rsidR="006E49BA">
        <w:rPr>
          <w:rFonts w:ascii="Times New Roman" w:eastAsia="Times New Roman" w:hAnsi="Times New Roman" w:cs="Times New Roman"/>
          <w:color w:val="2A2A2A"/>
          <w:szCs w:val="18"/>
          <w:lang w:eastAsia="en-IN"/>
        </w:rPr>
        <w:t>the college .</w:t>
      </w:r>
      <w:r w:rsidRPr="00B56774">
        <w:rPr>
          <w:rFonts w:ascii="Times New Roman" w:eastAsia="Times New Roman" w:hAnsi="Times New Roman" w:cs="Times New Roman"/>
          <w:color w:val="2A2A2A"/>
          <w:szCs w:val="18"/>
          <w:lang w:eastAsia="en-IN"/>
        </w:rPr>
        <w:t>.</w:t>
      </w:r>
    </w:p>
    <w:p w:rsidR="00B56774" w:rsidRPr="00B56774" w:rsidRDefault="00B56774" w:rsidP="006B1624">
      <w:pPr>
        <w:numPr>
          <w:ilvl w:val="0"/>
          <w:numId w:val="6"/>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To adopt best practices and quality culture in order to build a healthy academic ambience.</w:t>
      </w:r>
    </w:p>
    <w:p w:rsidR="00B56774" w:rsidRPr="00B56774" w:rsidRDefault="00B56774" w:rsidP="006B1624">
      <w:pPr>
        <w:numPr>
          <w:ilvl w:val="0"/>
          <w:numId w:val="6"/>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To provide a sound basis for decision-making to improve institutional functioning</w:t>
      </w:r>
    </w:p>
    <w:p w:rsidR="00B56774" w:rsidRPr="00B56774" w:rsidRDefault="00B56774" w:rsidP="006B1624">
      <w:pPr>
        <w:shd w:val="clear" w:color="auto" w:fill="F5F5F5"/>
        <w:spacing w:before="240" w:after="240" w:line="360" w:lineRule="auto"/>
        <w:jc w:val="both"/>
        <w:rPr>
          <w:rFonts w:ascii="Times New Roman" w:eastAsia="Times New Roman" w:hAnsi="Times New Roman" w:cs="Times New Roman"/>
          <w:color w:val="2A2A2A"/>
          <w:sz w:val="27"/>
          <w:szCs w:val="23"/>
          <w:lang w:eastAsia="en-IN"/>
        </w:rPr>
      </w:pPr>
      <w:r w:rsidRPr="006B1624">
        <w:rPr>
          <w:rFonts w:ascii="Times New Roman" w:eastAsia="Times New Roman" w:hAnsi="Times New Roman" w:cs="Times New Roman"/>
          <w:b/>
          <w:bCs/>
          <w:color w:val="993300"/>
          <w:sz w:val="31"/>
          <w:lang w:eastAsia="en-IN"/>
        </w:rPr>
        <w:t>Quality Policy</w:t>
      </w:r>
    </w:p>
    <w:p w:rsidR="00B56774" w:rsidRPr="00B56774" w:rsidRDefault="00B56774" w:rsidP="006B1624">
      <w:pPr>
        <w:numPr>
          <w:ilvl w:val="0"/>
          <w:numId w:val="7"/>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 xml:space="preserve">To develop quality parameters for various academic and administrative activities of the </w:t>
      </w:r>
      <w:r w:rsidR="00E55D38">
        <w:rPr>
          <w:rFonts w:ascii="Times New Roman" w:eastAsia="Times New Roman" w:hAnsi="Times New Roman" w:cs="Times New Roman"/>
          <w:color w:val="2A2A2A"/>
          <w:szCs w:val="18"/>
          <w:lang w:eastAsia="en-IN"/>
        </w:rPr>
        <w:t>College</w:t>
      </w:r>
      <w:r w:rsidRPr="00B56774">
        <w:rPr>
          <w:rFonts w:ascii="Times New Roman" w:eastAsia="Times New Roman" w:hAnsi="Times New Roman" w:cs="Times New Roman"/>
          <w:color w:val="2A2A2A"/>
          <w:szCs w:val="18"/>
          <w:lang w:eastAsia="en-IN"/>
        </w:rPr>
        <w:t xml:space="preserve"> and evolve means to achieve them</w:t>
      </w:r>
    </w:p>
    <w:p w:rsidR="00B56774" w:rsidRPr="00B56774" w:rsidRDefault="00B56774" w:rsidP="006B1624">
      <w:pPr>
        <w:numPr>
          <w:ilvl w:val="0"/>
          <w:numId w:val="7"/>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To facilitate the creation of a learner-centric environment to impart quality education</w:t>
      </w:r>
    </w:p>
    <w:p w:rsidR="00B56774" w:rsidRPr="00B56774" w:rsidRDefault="00B56774" w:rsidP="006B1624">
      <w:pPr>
        <w:numPr>
          <w:ilvl w:val="0"/>
          <w:numId w:val="7"/>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To encourage faculty training for enhancing their knowledge and teaching skill for effective teaching</w:t>
      </w:r>
    </w:p>
    <w:p w:rsidR="00B56774" w:rsidRPr="00B56774" w:rsidRDefault="00B56774" w:rsidP="006B1624">
      <w:pPr>
        <w:numPr>
          <w:ilvl w:val="0"/>
          <w:numId w:val="7"/>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To gather feedback from students, parents and other stakeholders in order to take remedial measures to maintain quality</w:t>
      </w:r>
    </w:p>
    <w:p w:rsidR="00B56774" w:rsidRPr="00B56774" w:rsidRDefault="00B56774" w:rsidP="006B1624">
      <w:pPr>
        <w:numPr>
          <w:ilvl w:val="0"/>
          <w:numId w:val="7"/>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To organize seminars and workshops on quality related themes for creating awareness among stakeholders</w:t>
      </w:r>
    </w:p>
    <w:p w:rsidR="00B56774" w:rsidRPr="00B56774" w:rsidRDefault="00B56774" w:rsidP="006B1624">
      <w:pPr>
        <w:numPr>
          <w:ilvl w:val="0"/>
          <w:numId w:val="7"/>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 xml:space="preserve">To document various activities of the </w:t>
      </w:r>
      <w:r w:rsidR="00E55D38">
        <w:rPr>
          <w:rFonts w:ascii="Times New Roman" w:eastAsia="Times New Roman" w:hAnsi="Times New Roman" w:cs="Times New Roman"/>
          <w:color w:val="2A2A2A"/>
          <w:szCs w:val="18"/>
          <w:lang w:eastAsia="en-IN"/>
        </w:rPr>
        <w:t>College .</w:t>
      </w:r>
    </w:p>
    <w:p w:rsidR="00B56774" w:rsidRPr="00B56774" w:rsidRDefault="00B56774" w:rsidP="006B1624">
      <w:pPr>
        <w:numPr>
          <w:ilvl w:val="0"/>
          <w:numId w:val="7"/>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 xml:space="preserve">To prepare the Annual Quality Assurance Report (AQAR) of the </w:t>
      </w:r>
      <w:r w:rsidR="00E55D38">
        <w:rPr>
          <w:rFonts w:ascii="Times New Roman" w:eastAsia="Times New Roman" w:hAnsi="Times New Roman" w:cs="Times New Roman"/>
          <w:color w:val="2A2A2A"/>
          <w:szCs w:val="18"/>
          <w:lang w:eastAsia="en-IN"/>
        </w:rPr>
        <w:t xml:space="preserve">College </w:t>
      </w:r>
      <w:r w:rsidRPr="00B56774">
        <w:rPr>
          <w:rFonts w:ascii="Times New Roman" w:eastAsia="Times New Roman" w:hAnsi="Times New Roman" w:cs="Times New Roman"/>
          <w:color w:val="2A2A2A"/>
          <w:szCs w:val="18"/>
          <w:lang w:eastAsia="en-IN"/>
        </w:rPr>
        <w:t>based on the quality parameters/assessment criteria developed by the relevant quality assurance body (like NAAC) in the prescribed format;</w:t>
      </w:r>
    </w:p>
    <w:p w:rsidR="00B56774" w:rsidRPr="00B56774" w:rsidRDefault="00B56774" w:rsidP="006B1624">
      <w:pPr>
        <w:numPr>
          <w:ilvl w:val="0"/>
          <w:numId w:val="7"/>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 xml:space="preserve">In terms of UGC Regulations 2010, IQAC shall act as the Documentation and Record-Keeping cell, including assistance in the development of the API based Performance Appraisal System (PBAS). In </w:t>
      </w:r>
      <w:r w:rsidRPr="00B56774">
        <w:rPr>
          <w:rFonts w:ascii="Times New Roman" w:eastAsia="Times New Roman" w:hAnsi="Times New Roman" w:cs="Times New Roman"/>
          <w:color w:val="2A2A2A"/>
          <w:szCs w:val="18"/>
          <w:lang w:eastAsia="en-IN"/>
        </w:rPr>
        <w:lastRenderedPageBreak/>
        <w:t xml:space="preserve">order to facilitate the process, all teachers shall submit the duly filled-in proforma to the IQAC </w:t>
      </w:r>
      <w:r w:rsidR="00E55D38">
        <w:rPr>
          <w:rFonts w:ascii="Times New Roman" w:eastAsia="Times New Roman" w:hAnsi="Times New Roman" w:cs="Times New Roman"/>
          <w:color w:val="2A2A2A"/>
          <w:szCs w:val="18"/>
          <w:lang w:eastAsia="en-IN"/>
        </w:rPr>
        <w:t xml:space="preserve">, University  </w:t>
      </w:r>
      <w:r w:rsidRPr="00B56774">
        <w:rPr>
          <w:rFonts w:ascii="Times New Roman" w:eastAsia="Times New Roman" w:hAnsi="Times New Roman" w:cs="Times New Roman"/>
          <w:color w:val="2A2A2A"/>
          <w:szCs w:val="18"/>
          <w:lang w:eastAsia="en-IN"/>
        </w:rPr>
        <w:t>annually</w:t>
      </w:r>
    </w:p>
    <w:p w:rsidR="00B56774" w:rsidRPr="00B56774" w:rsidRDefault="00B56774" w:rsidP="006B1624">
      <w:pPr>
        <w:numPr>
          <w:ilvl w:val="0"/>
          <w:numId w:val="7"/>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 xml:space="preserve">To propose quality parameters and suggest means of achieving those for the overall quality development of the </w:t>
      </w:r>
      <w:r w:rsidR="00E55D38">
        <w:rPr>
          <w:rFonts w:ascii="Times New Roman" w:eastAsia="Times New Roman" w:hAnsi="Times New Roman" w:cs="Times New Roman"/>
          <w:color w:val="2A2A2A"/>
          <w:szCs w:val="18"/>
          <w:lang w:eastAsia="en-IN"/>
        </w:rPr>
        <w:t>College .</w:t>
      </w:r>
    </w:p>
    <w:p w:rsidR="00B56774" w:rsidRPr="00B56774" w:rsidRDefault="00B56774" w:rsidP="006B1624">
      <w:pPr>
        <w:numPr>
          <w:ilvl w:val="0"/>
          <w:numId w:val="7"/>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 xml:space="preserve">To involve in any other activity as advised by the </w:t>
      </w:r>
      <w:r w:rsidR="00E55D38">
        <w:rPr>
          <w:rFonts w:ascii="Times New Roman" w:eastAsia="Times New Roman" w:hAnsi="Times New Roman" w:cs="Times New Roman"/>
          <w:color w:val="2A2A2A"/>
          <w:szCs w:val="18"/>
          <w:lang w:eastAsia="en-IN"/>
        </w:rPr>
        <w:t xml:space="preserve">Governing Body </w:t>
      </w:r>
      <w:r w:rsidRPr="00B56774">
        <w:rPr>
          <w:rFonts w:ascii="Times New Roman" w:eastAsia="Times New Roman" w:hAnsi="Times New Roman" w:cs="Times New Roman"/>
          <w:color w:val="2A2A2A"/>
          <w:szCs w:val="18"/>
          <w:lang w:eastAsia="en-IN"/>
        </w:rPr>
        <w:t xml:space="preserve"> and authorities of higher education</w:t>
      </w:r>
    </w:p>
    <w:p w:rsidR="00B56774" w:rsidRPr="00B56774" w:rsidRDefault="00B56774" w:rsidP="006B1624">
      <w:pPr>
        <w:shd w:val="clear" w:color="auto" w:fill="F5F5F5"/>
        <w:spacing w:before="240" w:after="240" w:line="360" w:lineRule="auto"/>
        <w:jc w:val="both"/>
        <w:rPr>
          <w:rFonts w:ascii="Times New Roman" w:eastAsia="Times New Roman" w:hAnsi="Times New Roman" w:cs="Times New Roman"/>
          <w:color w:val="2A2A2A"/>
          <w:sz w:val="27"/>
          <w:szCs w:val="23"/>
          <w:lang w:eastAsia="en-IN"/>
        </w:rPr>
      </w:pPr>
      <w:r w:rsidRPr="006B1624">
        <w:rPr>
          <w:rFonts w:ascii="Times New Roman" w:eastAsia="Times New Roman" w:hAnsi="Times New Roman" w:cs="Times New Roman"/>
          <w:b/>
          <w:bCs/>
          <w:color w:val="993300"/>
          <w:sz w:val="31"/>
          <w:lang w:eastAsia="en-IN"/>
        </w:rPr>
        <w:t>Follow up</w:t>
      </w:r>
    </w:p>
    <w:p w:rsidR="00B56774" w:rsidRPr="00B56774" w:rsidRDefault="00B56774" w:rsidP="006B1624">
      <w:pPr>
        <w:numPr>
          <w:ilvl w:val="0"/>
          <w:numId w:val="8"/>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 xml:space="preserve">The </w:t>
      </w:r>
      <w:r w:rsidR="00E442C5">
        <w:rPr>
          <w:rFonts w:ascii="Times New Roman" w:eastAsia="Times New Roman" w:hAnsi="Times New Roman" w:cs="Times New Roman"/>
          <w:color w:val="2A2A2A"/>
          <w:szCs w:val="18"/>
          <w:lang w:eastAsia="en-IN"/>
        </w:rPr>
        <w:t xml:space="preserve">College </w:t>
      </w:r>
      <w:r w:rsidRPr="00B56774">
        <w:rPr>
          <w:rFonts w:ascii="Times New Roman" w:eastAsia="Times New Roman" w:hAnsi="Times New Roman" w:cs="Times New Roman"/>
          <w:color w:val="2A2A2A"/>
          <w:szCs w:val="18"/>
          <w:lang w:eastAsia="en-IN"/>
        </w:rPr>
        <w:t xml:space="preserve"> shall regularly submit the AQARs to the NAAC. </w:t>
      </w:r>
    </w:p>
    <w:p w:rsidR="00B56774" w:rsidRPr="00B56774" w:rsidRDefault="00B56774" w:rsidP="006B1624">
      <w:pPr>
        <w:numPr>
          <w:ilvl w:val="0"/>
          <w:numId w:val="8"/>
        </w:numPr>
        <w:shd w:val="clear" w:color="auto" w:fill="F5F5F5"/>
        <w:spacing w:before="100" w:beforeAutospacing="1" w:after="100" w:afterAutospacing="1" w:line="360" w:lineRule="auto"/>
        <w:ind w:left="315"/>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 xml:space="preserve">The IQAC will upload its activities in the </w:t>
      </w:r>
      <w:r w:rsidR="00E442C5">
        <w:rPr>
          <w:rFonts w:ascii="Times New Roman" w:eastAsia="Times New Roman" w:hAnsi="Times New Roman" w:cs="Times New Roman"/>
          <w:color w:val="2A2A2A"/>
          <w:szCs w:val="18"/>
          <w:lang w:eastAsia="en-IN"/>
        </w:rPr>
        <w:t xml:space="preserve">College </w:t>
      </w:r>
      <w:r w:rsidRPr="00B56774">
        <w:rPr>
          <w:rFonts w:ascii="Times New Roman" w:eastAsia="Times New Roman" w:hAnsi="Times New Roman" w:cs="Times New Roman"/>
          <w:color w:val="2A2A2A"/>
          <w:szCs w:val="18"/>
          <w:lang w:eastAsia="en-IN"/>
        </w:rPr>
        <w:t>website regularly.</w:t>
      </w:r>
    </w:p>
    <w:p w:rsidR="00B56774" w:rsidRPr="00B56774" w:rsidRDefault="00B56774" w:rsidP="006B1624">
      <w:pPr>
        <w:shd w:val="clear" w:color="auto" w:fill="F5F5F5"/>
        <w:spacing w:before="240" w:after="240" w:line="360" w:lineRule="auto"/>
        <w:jc w:val="both"/>
        <w:rPr>
          <w:rFonts w:ascii="Times New Roman" w:eastAsia="Times New Roman" w:hAnsi="Times New Roman" w:cs="Times New Roman"/>
          <w:color w:val="2A2A2A"/>
          <w:sz w:val="27"/>
          <w:szCs w:val="23"/>
          <w:lang w:eastAsia="en-IN"/>
        </w:rPr>
      </w:pPr>
      <w:r w:rsidRPr="006B1624">
        <w:rPr>
          <w:rFonts w:ascii="Times New Roman" w:eastAsia="Times New Roman" w:hAnsi="Times New Roman" w:cs="Times New Roman"/>
          <w:b/>
          <w:bCs/>
          <w:color w:val="993300"/>
          <w:sz w:val="31"/>
          <w:lang w:eastAsia="en-IN"/>
        </w:rPr>
        <w:t>STUDENT CHAPTER</w:t>
      </w:r>
    </w:p>
    <w:p w:rsidR="00B56774" w:rsidRPr="00B56774" w:rsidRDefault="00343628" w:rsidP="006B1624">
      <w:pPr>
        <w:shd w:val="clear" w:color="auto" w:fill="F5F5F5"/>
        <w:spacing w:before="240" w:after="240" w:line="360" w:lineRule="auto"/>
        <w:jc w:val="both"/>
        <w:rPr>
          <w:rFonts w:ascii="Times New Roman" w:eastAsia="Times New Roman" w:hAnsi="Times New Roman" w:cs="Times New Roman"/>
          <w:color w:val="2A2A2A"/>
          <w:sz w:val="27"/>
          <w:szCs w:val="23"/>
          <w:lang w:eastAsia="en-IN"/>
        </w:rPr>
      </w:pPr>
      <w:r>
        <w:rPr>
          <w:rFonts w:ascii="Times New Roman" w:eastAsia="Times New Roman" w:hAnsi="Times New Roman" w:cs="Times New Roman"/>
          <w:color w:val="2A2A2A"/>
          <w:szCs w:val="18"/>
          <w:lang w:eastAsia="en-IN"/>
        </w:rPr>
        <w:t xml:space="preserve">The College </w:t>
      </w:r>
      <w:r w:rsidR="00B56774" w:rsidRPr="00B56774">
        <w:rPr>
          <w:rFonts w:ascii="Times New Roman" w:eastAsia="Times New Roman" w:hAnsi="Times New Roman" w:cs="Times New Roman"/>
          <w:color w:val="2A2A2A"/>
          <w:szCs w:val="18"/>
          <w:lang w:eastAsia="en-IN"/>
        </w:rPr>
        <w:t xml:space="preserve"> is committed to provide qualitative, diversified and socially relevant education to all its students with their varied talents and capabilities. It helps the students who come into the ambit of the </w:t>
      </w:r>
      <w:r>
        <w:rPr>
          <w:rFonts w:ascii="Times New Roman" w:eastAsia="Times New Roman" w:hAnsi="Times New Roman" w:cs="Times New Roman"/>
          <w:color w:val="2A2A2A"/>
          <w:szCs w:val="18"/>
          <w:lang w:eastAsia="en-IN"/>
        </w:rPr>
        <w:t xml:space="preserve">College </w:t>
      </w:r>
      <w:r w:rsidR="00B56774" w:rsidRPr="00B56774">
        <w:rPr>
          <w:rFonts w:ascii="Times New Roman" w:eastAsia="Times New Roman" w:hAnsi="Times New Roman" w:cs="Times New Roman"/>
          <w:color w:val="2A2A2A"/>
          <w:szCs w:val="18"/>
          <w:lang w:eastAsia="en-IN"/>
        </w:rPr>
        <w:t xml:space="preserve"> environment, to realize their potential by catering to their needs and rendering all necessary support. The </w:t>
      </w:r>
      <w:r>
        <w:rPr>
          <w:rFonts w:ascii="Times New Roman" w:eastAsia="Times New Roman" w:hAnsi="Times New Roman" w:cs="Times New Roman"/>
          <w:color w:val="2A2A2A"/>
          <w:szCs w:val="18"/>
          <w:lang w:eastAsia="en-IN"/>
        </w:rPr>
        <w:t xml:space="preserve">College </w:t>
      </w:r>
      <w:r w:rsidR="00B56774" w:rsidRPr="00B56774">
        <w:rPr>
          <w:rFonts w:ascii="Times New Roman" w:eastAsia="Times New Roman" w:hAnsi="Times New Roman" w:cs="Times New Roman"/>
          <w:color w:val="2A2A2A"/>
          <w:szCs w:val="18"/>
          <w:lang w:eastAsia="en-IN"/>
        </w:rPr>
        <w:t xml:space="preserve"> always strives to improve and sustain the quality of the academic programmes as well as the core student activities</w:t>
      </w:r>
      <w:r>
        <w:rPr>
          <w:rFonts w:ascii="Times New Roman" w:eastAsia="Times New Roman" w:hAnsi="Times New Roman" w:cs="Times New Roman"/>
          <w:color w:val="2A2A2A"/>
          <w:szCs w:val="18"/>
          <w:lang w:eastAsia="en-IN"/>
        </w:rPr>
        <w:t xml:space="preserve"> and </w:t>
      </w:r>
      <w:r w:rsidR="00B56774" w:rsidRPr="00B56774">
        <w:rPr>
          <w:rFonts w:ascii="Times New Roman" w:eastAsia="Times New Roman" w:hAnsi="Times New Roman" w:cs="Times New Roman"/>
          <w:color w:val="2A2A2A"/>
          <w:szCs w:val="18"/>
          <w:lang w:eastAsia="en-IN"/>
        </w:rPr>
        <w:t xml:space="preserve"> endeavors to provide equal opportunities to each and every student without any discrimination. The prime aim of the </w:t>
      </w:r>
      <w:r>
        <w:rPr>
          <w:rFonts w:ascii="Times New Roman" w:eastAsia="Times New Roman" w:hAnsi="Times New Roman" w:cs="Times New Roman"/>
          <w:color w:val="2A2A2A"/>
          <w:szCs w:val="18"/>
          <w:lang w:eastAsia="en-IN"/>
        </w:rPr>
        <w:t>College</w:t>
      </w:r>
      <w:r w:rsidR="00B56774" w:rsidRPr="00B56774">
        <w:rPr>
          <w:rFonts w:ascii="Times New Roman" w:eastAsia="Times New Roman" w:hAnsi="Times New Roman" w:cs="Times New Roman"/>
          <w:color w:val="2A2A2A"/>
          <w:szCs w:val="18"/>
          <w:lang w:eastAsia="en-IN"/>
        </w:rPr>
        <w:t xml:space="preserve"> is to see that every student has equal access to competent, and qualitative teaching which leads to vibrant academic, social and personal growth on the campus and off the campus. The </w:t>
      </w:r>
      <w:r>
        <w:rPr>
          <w:rFonts w:ascii="Times New Roman" w:eastAsia="Times New Roman" w:hAnsi="Times New Roman" w:cs="Times New Roman"/>
          <w:color w:val="2A2A2A"/>
          <w:szCs w:val="18"/>
          <w:lang w:eastAsia="en-IN"/>
        </w:rPr>
        <w:t xml:space="preserve">Institution </w:t>
      </w:r>
      <w:r w:rsidR="00B56774" w:rsidRPr="00B56774">
        <w:rPr>
          <w:rFonts w:ascii="Times New Roman" w:eastAsia="Times New Roman" w:hAnsi="Times New Roman" w:cs="Times New Roman"/>
          <w:color w:val="2A2A2A"/>
          <w:szCs w:val="18"/>
          <w:lang w:eastAsia="en-IN"/>
        </w:rPr>
        <w:t xml:space="preserve"> seeks the co-operation of the student community to maintain a conducive academic environment and to enrich the University community life.</w:t>
      </w:r>
    </w:p>
    <w:p w:rsidR="00B56774" w:rsidRPr="00343628" w:rsidRDefault="00B56774" w:rsidP="006B1624">
      <w:pPr>
        <w:shd w:val="clear" w:color="auto" w:fill="F5F5F5"/>
        <w:spacing w:before="240" w:after="240" w:line="360" w:lineRule="auto"/>
        <w:jc w:val="both"/>
        <w:rPr>
          <w:rFonts w:ascii="Times New Roman" w:eastAsia="Times New Roman" w:hAnsi="Times New Roman" w:cs="Times New Roman"/>
          <w:color w:val="C00000"/>
          <w:sz w:val="35"/>
          <w:szCs w:val="23"/>
          <w:lang w:eastAsia="en-IN"/>
        </w:rPr>
      </w:pPr>
      <w:r w:rsidRPr="00343628">
        <w:rPr>
          <w:rFonts w:ascii="Times New Roman" w:eastAsia="Times New Roman" w:hAnsi="Times New Roman" w:cs="Times New Roman"/>
          <w:color w:val="C00000"/>
          <w:sz w:val="30"/>
          <w:szCs w:val="18"/>
          <w:lang w:eastAsia="en-IN"/>
        </w:rPr>
        <w:t>Responsibilities towards its students</w:t>
      </w:r>
    </w:p>
    <w:p w:rsidR="00B56774" w:rsidRPr="00B56774" w:rsidRDefault="00B56774" w:rsidP="006B1624">
      <w:pPr>
        <w:numPr>
          <w:ilvl w:val="0"/>
          <w:numId w:val="9"/>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Transparent admission procedures while seeking admission into different courses.</w:t>
      </w:r>
    </w:p>
    <w:p w:rsidR="00B56774" w:rsidRPr="00B56774" w:rsidRDefault="00B56774" w:rsidP="006B1624">
      <w:pPr>
        <w:numPr>
          <w:ilvl w:val="0"/>
          <w:numId w:val="9"/>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Well furnished, well-maintained, hygie</w:t>
      </w:r>
      <w:r w:rsidR="005109D0">
        <w:rPr>
          <w:rFonts w:ascii="Times New Roman" w:eastAsia="Times New Roman" w:hAnsi="Times New Roman" w:cs="Times New Roman"/>
          <w:color w:val="2A2A2A"/>
          <w:szCs w:val="18"/>
          <w:lang w:eastAsia="en-IN"/>
        </w:rPr>
        <w:t>nic accommodation in its hostel</w:t>
      </w:r>
      <w:r w:rsidRPr="00B56774">
        <w:rPr>
          <w:rFonts w:ascii="Times New Roman" w:eastAsia="Times New Roman" w:hAnsi="Times New Roman" w:cs="Times New Roman"/>
          <w:color w:val="2A2A2A"/>
          <w:szCs w:val="18"/>
          <w:lang w:eastAsia="en-IN"/>
        </w:rPr>
        <w:t>.</w:t>
      </w:r>
    </w:p>
    <w:p w:rsidR="00B56774" w:rsidRPr="00B56774" w:rsidRDefault="00B56774" w:rsidP="006B1624">
      <w:pPr>
        <w:numPr>
          <w:ilvl w:val="0"/>
          <w:numId w:val="9"/>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A congenial environment to ensure welfare, health, safety and quality social life.</w:t>
      </w:r>
    </w:p>
    <w:p w:rsidR="00B56774" w:rsidRPr="00B56774" w:rsidRDefault="00B56774" w:rsidP="006B1624">
      <w:pPr>
        <w:numPr>
          <w:ilvl w:val="0"/>
          <w:numId w:val="9"/>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A comprehensive and suitable system of support services.</w:t>
      </w:r>
    </w:p>
    <w:p w:rsidR="00B56774" w:rsidRPr="007E2B38" w:rsidRDefault="00B56774" w:rsidP="007E2B38">
      <w:pPr>
        <w:numPr>
          <w:ilvl w:val="0"/>
          <w:numId w:val="9"/>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A continuous and objective evaluation of the students and also student evaluation of the teachers.</w:t>
      </w:r>
    </w:p>
    <w:p w:rsidR="00B56774" w:rsidRPr="00B56774" w:rsidRDefault="00B56774" w:rsidP="006B1624">
      <w:pPr>
        <w:numPr>
          <w:ilvl w:val="0"/>
          <w:numId w:val="9"/>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 xml:space="preserve">Adequate opportunity to represent their issues in </w:t>
      </w:r>
      <w:r w:rsidR="007E2B38">
        <w:rPr>
          <w:rFonts w:ascii="Times New Roman" w:eastAsia="Times New Roman" w:hAnsi="Times New Roman" w:cs="Times New Roman"/>
          <w:color w:val="2A2A2A"/>
          <w:szCs w:val="18"/>
          <w:lang w:eastAsia="en-IN"/>
        </w:rPr>
        <w:t>college</w:t>
      </w:r>
      <w:r w:rsidRPr="00B56774">
        <w:rPr>
          <w:rFonts w:ascii="Times New Roman" w:eastAsia="Times New Roman" w:hAnsi="Times New Roman" w:cs="Times New Roman"/>
          <w:color w:val="2A2A2A"/>
          <w:szCs w:val="18"/>
          <w:lang w:eastAsia="en-IN"/>
        </w:rPr>
        <w:t xml:space="preserve"> Student Union.</w:t>
      </w:r>
    </w:p>
    <w:p w:rsidR="00B56774" w:rsidRPr="00B56774" w:rsidRDefault="00B56774" w:rsidP="006B1624">
      <w:pPr>
        <w:numPr>
          <w:ilvl w:val="0"/>
          <w:numId w:val="9"/>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Timely conduct of examinations and declaration of results as per schedule.</w:t>
      </w:r>
    </w:p>
    <w:p w:rsidR="00B56774" w:rsidRPr="00B56774" w:rsidRDefault="00B56774" w:rsidP="006B1624">
      <w:pPr>
        <w:numPr>
          <w:ilvl w:val="0"/>
          <w:numId w:val="9"/>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Efficient, objective and accessible administrative practices.</w:t>
      </w:r>
    </w:p>
    <w:p w:rsidR="00B56774" w:rsidRPr="00B56774" w:rsidRDefault="00B56774" w:rsidP="006B1624">
      <w:pPr>
        <w:numPr>
          <w:ilvl w:val="0"/>
          <w:numId w:val="9"/>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Access to necessary training to use modern technologies of learning.</w:t>
      </w:r>
    </w:p>
    <w:p w:rsidR="00B56774" w:rsidRPr="00B56774" w:rsidRDefault="00B56774" w:rsidP="006B1624">
      <w:pPr>
        <w:numPr>
          <w:ilvl w:val="0"/>
          <w:numId w:val="9"/>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Opportunities to pursue further studies vertically and horizontally.</w:t>
      </w:r>
    </w:p>
    <w:p w:rsidR="00B56774" w:rsidRPr="00B56774" w:rsidRDefault="00B56774" w:rsidP="006B1624">
      <w:pPr>
        <w:numPr>
          <w:ilvl w:val="0"/>
          <w:numId w:val="9"/>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Opportunity to participate throughout the year in literary, cultural and sports programmes.</w:t>
      </w:r>
    </w:p>
    <w:p w:rsidR="00B56774" w:rsidRPr="00B56774" w:rsidRDefault="00B56774" w:rsidP="006B1624">
      <w:pPr>
        <w:numPr>
          <w:ilvl w:val="0"/>
          <w:numId w:val="9"/>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A well conceived and effective complaint-redressal mechanism.</w:t>
      </w:r>
    </w:p>
    <w:p w:rsidR="007A0406" w:rsidRDefault="007A0406" w:rsidP="006B1624">
      <w:pPr>
        <w:shd w:val="clear" w:color="auto" w:fill="F5F5F5"/>
        <w:spacing w:before="240" w:after="240" w:line="360" w:lineRule="auto"/>
        <w:jc w:val="both"/>
        <w:rPr>
          <w:rFonts w:ascii="Times New Roman" w:eastAsia="Times New Roman" w:hAnsi="Times New Roman" w:cs="Times New Roman"/>
          <w:b/>
          <w:bCs/>
          <w:color w:val="993300"/>
          <w:sz w:val="31"/>
          <w:szCs w:val="27"/>
          <w:lang w:eastAsia="en-IN"/>
        </w:rPr>
      </w:pPr>
    </w:p>
    <w:p w:rsidR="00B56774" w:rsidRPr="00B56774" w:rsidRDefault="00B56774" w:rsidP="006B1624">
      <w:pPr>
        <w:shd w:val="clear" w:color="auto" w:fill="F5F5F5"/>
        <w:spacing w:before="240" w:after="240" w:line="360" w:lineRule="auto"/>
        <w:jc w:val="both"/>
        <w:rPr>
          <w:rFonts w:ascii="Times New Roman" w:eastAsia="Times New Roman" w:hAnsi="Times New Roman" w:cs="Times New Roman"/>
          <w:color w:val="2A2A2A"/>
          <w:sz w:val="27"/>
          <w:szCs w:val="23"/>
          <w:lang w:eastAsia="en-IN"/>
        </w:rPr>
      </w:pPr>
      <w:r w:rsidRPr="00B56774">
        <w:rPr>
          <w:rFonts w:ascii="Times New Roman" w:eastAsia="Times New Roman" w:hAnsi="Times New Roman" w:cs="Times New Roman"/>
          <w:b/>
          <w:bCs/>
          <w:color w:val="993300"/>
          <w:sz w:val="31"/>
          <w:szCs w:val="27"/>
          <w:lang w:eastAsia="en-IN"/>
        </w:rPr>
        <w:lastRenderedPageBreak/>
        <w:t>Students' Responsibilities</w:t>
      </w:r>
    </w:p>
    <w:p w:rsidR="00B56774" w:rsidRPr="00B56774" w:rsidRDefault="00343628" w:rsidP="006B1624">
      <w:pPr>
        <w:numPr>
          <w:ilvl w:val="0"/>
          <w:numId w:val="10"/>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343628">
        <w:rPr>
          <w:rFonts w:ascii="Times New Roman" w:eastAsia="Times New Roman" w:hAnsi="Times New Roman" w:cs="Times New Roman"/>
          <w:color w:val="2A2A2A"/>
          <w:sz w:val="23"/>
          <w:szCs w:val="23"/>
          <w:lang w:eastAsia="en-IN"/>
        </w:rPr>
        <w:t xml:space="preserve">Nayagarh Prajamandal Mahila Mahavidyalay , Nayagarh , Odisha  </w:t>
      </w:r>
      <w:r w:rsidR="00B56774" w:rsidRPr="00B56774">
        <w:rPr>
          <w:rFonts w:ascii="Times New Roman" w:eastAsia="Times New Roman" w:hAnsi="Times New Roman" w:cs="Times New Roman"/>
          <w:color w:val="2A2A2A"/>
          <w:szCs w:val="18"/>
          <w:lang w:eastAsia="en-IN"/>
        </w:rPr>
        <w:t xml:space="preserve">seeks student cooperation and requests the students to help in achieving the set goals and upholding the rich traditions and values </w:t>
      </w:r>
      <w:r>
        <w:rPr>
          <w:rFonts w:ascii="Times New Roman" w:eastAsia="Times New Roman" w:hAnsi="Times New Roman" w:cs="Times New Roman"/>
          <w:color w:val="2A2A2A"/>
          <w:szCs w:val="18"/>
          <w:lang w:eastAsia="en-IN"/>
        </w:rPr>
        <w:t>.</w:t>
      </w:r>
      <w:r w:rsidR="00B56774" w:rsidRPr="00B56774">
        <w:rPr>
          <w:rFonts w:ascii="Times New Roman" w:eastAsia="Times New Roman" w:hAnsi="Times New Roman" w:cs="Times New Roman"/>
          <w:color w:val="2A2A2A"/>
          <w:szCs w:val="18"/>
          <w:lang w:eastAsia="en-IN"/>
        </w:rPr>
        <w:t xml:space="preserve"> The students of the </w:t>
      </w:r>
      <w:r>
        <w:rPr>
          <w:rFonts w:ascii="Times New Roman" w:eastAsia="Times New Roman" w:hAnsi="Times New Roman" w:cs="Times New Roman"/>
          <w:color w:val="2A2A2A"/>
          <w:szCs w:val="18"/>
          <w:lang w:eastAsia="en-IN"/>
        </w:rPr>
        <w:t xml:space="preserve">College </w:t>
      </w:r>
      <w:r w:rsidR="00B56774" w:rsidRPr="00B56774">
        <w:rPr>
          <w:rFonts w:ascii="Times New Roman" w:eastAsia="Times New Roman" w:hAnsi="Times New Roman" w:cs="Times New Roman"/>
          <w:color w:val="2A2A2A"/>
          <w:szCs w:val="18"/>
          <w:lang w:eastAsia="en-IN"/>
        </w:rPr>
        <w:t>are expected to:</w:t>
      </w:r>
    </w:p>
    <w:p w:rsidR="00B56774" w:rsidRPr="00B56774" w:rsidRDefault="00B56774" w:rsidP="006B1624">
      <w:pPr>
        <w:numPr>
          <w:ilvl w:val="0"/>
          <w:numId w:val="10"/>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 xml:space="preserve">Appreciate the </w:t>
      </w:r>
      <w:r w:rsidR="00343628">
        <w:rPr>
          <w:rFonts w:ascii="Times New Roman" w:eastAsia="Times New Roman" w:hAnsi="Times New Roman" w:cs="Times New Roman"/>
          <w:color w:val="2A2A2A"/>
          <w:szCs w:val="18"/>
          <w:lang w:eastAsia="en-IN"/>
        </w:rPr>
        <w:t>Institutional</w:t>
      </w:r>
      <w:r w:rsidRPr="00B56774">
        <w:rPr>
          <w:rFonts w:ascii="Times New Roman" w:eastAsia="Times New Roman" w:hAnsi="Times New Roman" w:cs="Times New Roman"/>
          <w:color w:val="2A2A2A"/>
          <w:szCs w:val="18"/>
          <w:lang w:eastAsia="en-IN"/>
        </w:rPr>
        <w:t xml:space="preserve"> goals and objectives and contribute to their realisation by participating in relevant institutional activities.</w:t>
      </w:r>
    </w:p>
    <w:p w:rsidR="00B56774" w:rsidRPr="00B56774" w:rsidRDefault="00B56774" w:rsidP="006B1624">
      <w:pPr>
        <w:numPr>
          <w:ilvl w:val="0"/>
          <w:numId w:val="10"/>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 xml:space="preserve">Have a clear knowledge of the programmes, admission policies, rules and regulations </w:t>
      </w:r>
      <w:r w:rsidR="00343628">
        <w:rPr>
          <w:rFonts w:ascii="Times New Roman" w:eastAsia="Times New Roman" w:hAnsi="Times New Roman" w:cs="Times New Roman"/>
          <w:color w:val="2A2A2A"/>
          <w:szCs w:val="18"/>
          <w:lang w:eastAsia="en-IN"/>
        </w:rPr>
        <w:t>.</w:t>
      </w:r>
    </w:p>
    <w:p w:rsidR="00B56774" w:rsidRPr="00B56774" w:rsidRDefault="00B56774" w:rsidP="006B1624">
      <w:pPr>
        <w:numPr>
          <w:ilvl w:val="0"/>
          <w:numId w:val="10"/>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 xml:space="preserve">Understand the teaching, learning strategies and evaluation systems of the </w:t>
      </w:r>
      <w:r w:rsidR="00343628">
        <w:rPr>
          <w:rFonts w:ascii="Times New Roman" w:eastAsia="Times New Roman" w:hAnsi="Times New Roman" w:cs="Times New Roman"/>
          <w:color w:val="2A2A2A"/>
          <w:szCs w:val="18"/>
          <w:lang w:eastAsia="en-IN"/>
        </w:rPr>
        <w:t>College .</w:t>
      </w:r>
    </w:p>
    <w:p w:rsidR="00B56774" w:rsidRPr="00B56774" w:rsidRDefault="00B56774" w:rsidP="006B1624">
      <w:pPr>
        <w:numPr>
          <w:ilvl w:val="0"/>
          <w:numId w:val="10"/>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Follow the time schedules, rules and regulations of the University.</w:t>
      </w:r>
    </w:p>
    <w:p w:rsidR="00B56774" w:rsidRPr="00B56774" w:rsidRDefault="00B56774" w:rsidP="006B1624">
      <w:pPr>
        <w:numPr>
          <w:ilvl w:val="0"/>
          <w:numId w:val="10"/>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Prepare for continuous internal assignments and term-end examinations</w:t>
      </w:r>
    </w:p>
    <w:p w:rsidR="00B56774" w:rsidRPr="00B56774" w:rsidRDefault="00B56774" w:rsidP="006B1624">
      <w:pPr>
        <w:numPr>
          <w:ilvl w:val="0"/>
          <w:numId w:val="10"/>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Give feedback for system improvement</w:t>
      </w:r>
    </w:p>
    <w:p w:rsidR="00B56774" w:rsidRPr="00B56774" w:rsidRDefault="00B56774" w:rsidP="006B1624">
      <w:pPr>
        <w:numPr>
          <w:ilvl w:val="0"/>
          <w:numId w:val="10"/>
        </w:numPr>
        <w:shd w:val="clear" w:color="auto" w:fill="F5F5F5"/>
        <w:spacing w:before="100" w:beforeAutospacing="1" w:after="100" w:afterAutospacing="1" w:line="360" w:lineRule="auto"/>
        <w:ind w:left="180"/>
        <w:rPr>
          <w:rFonts w:ascii="Times New Roman" w:eastAsia="Times New Roman" w:hAnsi="Times New Roman" w:cs="Times New Roman"/>
          <w:color w:val="2A2A2A"/>
          <w:sz w:val="21"/>
          <w:szCs w:val="17"/>
          <w:lang w:eastAsia="en-IN"/>
        </w:rPr>
      </w:pPr>
      <w:r w:rsidRPr="00B56774">
        <w:rPr>
          <w:rFonts w:ascii="Times New Roman" w:eastAsia="Times New Roman" w:hAnsi="Times New Roman" w:cs="Times New Roman"/>
          <w:color w:val="2A2A2A"/>
          <w:szCs w:val="18"/>
          <w:lang w:eastAsia="en-IN"/>
        </w:rPr>
        <w:t>Live as worthy alumni of the institution</w:t>
      </w:r>
    </w:p>
    <w:p w:rsidR="00B56774" w:rsidRPr="00B56774" w:rsidRDefault="00B56774" w:rsidP="006B1624">
      <w:pPr>
        <w:shd w:val="clear" w:color="auto" w:fill="F5F5F5"/>
        <w:spacing w:before="240" w:after="240" w:line="360" w:lineRule="auto"/>
        <w:jc w:val="both"/>
        <w:rPr>
          <w:rFonts w:ascii="Times New Roman" w:eastAsia="Times New Roman" w:hAnsi="Times New Roman" w:cs="Times New Roman"/>
          <w:color w:val="2A2A2A"/>
          <w:szCs w:val="18"/>
          <w:lang w:eastAsia="en-IN"/>
        </w:rPr>
      </w:pPr>
      <w:r w:rsidRPr="006B1624">
        <w:rPr>
          <w:rFonts w:ascii="Times New Roman" w:eastAsia="Times New Roman" w:hAnsi="Times New Roman" w:cs="Times New Roman"/>
          <w:b/>
          <w:bCs/>
          <w:color w:val="993300"/>
          <w:sz w:val="31"/>
          <w:lang w:eastAsia="en-IN"/>
        </w:rPr>
        <w:t>Address for Correspondence</w:t>
      </w:r>
    </w:p>
    <w:p w:rsidR="00B56774" w:rsidRPr="00B56774" w:rsidRDefault="00B56774" w:rsidP="00E55D38">
      <w:pPr>
        <w:shd w:val="clear" w:color="auto" w:fill="F5F5F5"/>
        <w:spacing w:before="240" w:after="240" w:line="360" w:lineRule="auto"/>
        <w:rPr>
          <w:rFonts w:ascii="Times New Roman" w:eastAsia="Times New Roman" w:hAnsi="Times New Roman" w:cs="Times New Roman"/>
          <w:color w:val="2A2A2A"/>
          <w:szCs w:val="18"/>
          <w:lang w:eastAsia="en-IN"/>
        </w:rPr>
      </w:pPr>
      <w:r w:rsidRPr="00B56774">
        <w:rPr>
          <w:rFonts w:ascii="Times New Roman" w:eastAsia="Times New Roman" w:hAnsi="Times New Roman" w:cs="Times New Roman"/>
          <w:color w:val="2A2A2A"/>
          <w:szCs w:val="18"/>
          <w:lang w:eastAsia="en-IN"/>
        </w:rPr>
        <w:t>Internal Quality Assurance (IQAC) / NAAC Cell,</w:t>
      </w:r>
      <w:r w:rsidRPr="006B1624">
        <w:rPr>
          <w:rFonts w:ascii="Times New Roman" w:eastAsia="Times New Roman" w:hAnsi="Times New Roman" w:cs="Times New Roman"/>
          <w:color w:val="2A2A2A"/>
          <w:lang w:eastAsia="en-IN"/>
        </w:rPr>
        <w:t> </w:t>
      </w:r>
      <w:r w:rsidR="006E340A" w:rsidRPr="006B1624">
        <w:rPr>
          <w:rFonts w:ascii="Times New Roman" w:eastAsia="Times New Roman" w:hAnsi="Times New Roman" w:cs="Times New Roman"/>
          <w:color w:val="2A2A2A"/>
          <w:sz w:val="27"/>
          <w:szCs w:val="23"/>
          <w:lang w:eastAsia="en-IN"/>
        </w:rPr>
        <w:t xml:space="preserve">Nayagarh Prajamandal Mahila </w:t>
      </w:r>
      <w:r w:rsidR="006E340A">
        <w:rPr>
          <w:rFonts w:ascii="Times New Roman" w:eastAsia="Times New Roman" w:hAnsi="Times New Roman" w:cs="Times New Roman"/>
          <w:color w:val="2A2A2A"/>
          <w:sz w:val="27"/>
          <w:szCs w:val="23"/>
          <w:lang w:eastAsia="en-IN"/>
        </w:rPr>
        <w:t>Mahavidyalay ,</w:t>
      </w:r>
      <w:r w:rsidR="00E55D38">
        <w:rPr>
          <w:rFonts w:ascii="Times New Roman" w:eastAsia="Times New Roman" w:hAnsi="Times New Roman" w:cs="Times New Roman"/>
          <w:color w:val="2A2A2A"/>
          <w:sz w:val="27"/>
          <w:szCs w:val="23"/>
          <w:lang w:eastAsia="en-IN"/>
        </w:rPr>
        <w:t xml:space="preserve"> </w:t>
      </w:r>
      <w:r w:rsidR="006E340A">
        <w:rPr>
          <w:rFonts w:ascii="Times New Roman" w:eastAsia="Times New Roman" w:hAnsi="Times New Roman" w:cs="Times New Roman"/>
          <w:color w:val="2A2A2A"/>
          <w:sz w:val="27"/>
          <w:szCs w:val="23"/>
          <w:lang w:eastAsia="en-IN"/>
        </w:rPr>
        <w:t>Nayagarh</w:t>
      </w:r>
      <w:r w:rsidR="00E55D38">
        <w:rPr>
          <w:rFonts w:ascii="Times New Roman" w:eastAsia="Times New Roman" w:hAnsi="Times New Roman" w:cs="Times New Roman"/>
          <w:color w:val="2A2A2A"/>
          <w:sz w:val="27"/>
          <w:szCs w:val="23"/>
          <w:lang w:eastAsia="en-IN"/>
        </w:rPr>
        <w:t xml:space="preserve"> </w:t>
      </w:r>
      <w:r w:rsidR="00FA5B5E">
        <w:rPr>
          <w:rFonts w:ascii="Times New Roman" w:eastAsia="Times New Roman" w:hAnsi="Times New Roman" w:cs="Times New Roman"/>
          <w:color w:val="2A2A2A"/>
          <w:szCs w:val="18"/>
          <w:lang w:eastAsia="en-IN"/>
        </w:rPr>
        <w:t>(ODISHA)</w:t>
      </w:r>
      <w:r w:rsidR="00FA5B5E">
        <w:rPr>
          <w:rFonts w:ascii="Times New Roman" w:eastAsia="Times New Roman" w:hAnsi="Times New Roman" w:cs="Times New Roman"/>
          <w:color w:val="2A2A2A"/>
          <w:szCs w:val="18"/>
          <w:lang w:eastAsia="en-IN"/>
        </w:rPr>
        <w:br/>
        <w:t xml:space="preserve">Phone:06753 </w:t>
      </w:r>
      <w:r w:rsidRPr="00B56774">
        <w:rPr>
          <w:rFonts w:ascii="Times New Roman" w:eastAsia="Times New Roman" w:hAnsi="Times New Roman" w:cs="Times New Roman"/>
          <w:color w:val="2A2A2A"/>
          <w:szCs w:val="18"/>
          <w:lang w:eastAsia="en-IN"/>
        </w:rPr>
        <w:t>E-mail:</w:t>
      </w:r>
      <w:r w:rsidRPr="006B1624">
        <w:rPr>
          <w:rFonts w:ascii="Times New Roman" w:eastAsia="Times New Roman" w:hAnsi="Times New Roman" w:cs="Times New Roman"/>
          <w:color w:val="2A2A2A"/>
          <w:lang w:eastAsia="en-IN"/>
        </w:rPr>
        <w:t> </w:t>
      </w:r>
      <w:hyperlink r:id="rId5" w:history="1">
        <w:r w:rsidR="00FA5B5E">
          <w:rPr>
            <w:rFonts w:ascii="Times New Roman" w:eastAsia="Times New Roman" w:hAnsi="Times New Roman" w:cs="Times New Roman"/>
            <w:color w:val="0000FF"/>
            <w:lang w:eastAsia="en-IN"/>
          </w:rPr>
          <w:t>info</w:t>
        </w:r>
      </w:hyperlink>
      <w:r w:rsidR="00FA5B5E">
        <w:t>@npmmnayagarh.org</w:t>
      </w:r>
    </w:p>
    <w:p w:rsidR="00B56774" w:rsidRPr="00B56774" w:rsidRDefault="00B56774" w:rsidP="006B1624">
      <w:pPr>
        <w:shd w:val="clear" w:color="auto" w:fill="F5F5F5"/>
        <w:spacing w:before="240" w:after="240" w:line="360" w:lineRule="auto"/>
        <w:jc w:val="both"/>
        <w:rPr>
          <w:rFonts w:ascii="Times New Roman" w:eastAsia="Times New Roman" w:hAnsi="Times New Roman" w:cs="Times New Roman"/>
          <w:color w:val="2A2A2A"/>
          <w:sz w:val="27"/>
          <w:szCs w:val="23"/>
          <w:lang w:eastAsia="en-IN"/>
        </w:rPr>
      </w:pPr>
      <w:r w:rsidRPr="00B56774">
        <w:rPr>
          <w:rFonts w:ascii="Times New Roman" w:eastAsia="Times New Roman" w:hAnsi="Times New Roman" w:cs="Times New Roman"/>
          <w:b/>
          <w:bCs/>
          <w:color w:val="993300"/>
          <w:sz w:val="31"/>
          <w:szCs w:val="27"/>
          <w:lang w:eastAsia="en-IN"/>
        </w:rPr>
        <w:t>Important Links</w:t>
      </w:r>
    </w:p>
    <w:p w:rsidR="00B56774" w:rsidRPr="00B56774" w:rsidRDefault="00B56774" w:rsidP="006B1624">
      <w:pPr>
        <w:spacing w:after="0" w:line="360" w:lineRule="auto"/>
        <w:rPr>
          <w:rFonts w:ascii="Times New Roman" w:eastAsia="Times New Roman" w:hAnsi="Times New Roman" w:cs="Times New Roman"/>
          <w:sz w:val="28"/>
          <w:szCs w:val="24"/>
          <w:lang w:eastAsia="en-IN"/>
        </w:rPr>
      </w:pPr>
      <w:r w:rsidRPr="00B56774">
        <w:rPr>
          <w:rFonts w:ascii="Times New Roman" w:eastAsia="Times New Roman" w:hAnsi="Times New Roman" w:cs="Times New Roman"/>
          <w:sz w:val="28"/>
          <w:szCs w:val="24"/>
          <w:lang w:eastAsia="en-IN"/>
        </w:rPr>
        <w:t xml:space="preserve">  </w:t>
      </w:r>
      <w:hyperlink r:id="rId6" w:tgtFrame="_blank" w:history="1">
        <w:r w:rsidRPr="006B1624">
          <w:rPr>
            <w:rFonts w:ascii="Times New Roman" w:eastAsia="Times New Roman" w:hAnsi="Times New Roman" w:cs="Times New Roman"/>
            <w:color w:val="0000FF"/>
            <w:sz w:val="28"/>
            <w:szCs w:val="24"/>
            <w:lang w:eastAsia="en-IN"/>
          </w:rPr>
          <w:t>University Grants Commission(UGC), New Delhi</w:t>
        </w:r>
      </w:hyperlink>
    </w:p>
    <w:p w:rsidR="008231B1" w:rsidRPr="006B1624" w:rsidRDefault="00B56774" w:rsidP="006B1624">
      <w:pPr>
        <w:spacing w:line="360" w:lineRule="auto"/>
        <w:rPr>
          <w:rFonts w:ascii="Times New Roman" w:hAnsi="Times New Roman" w:cs="Times New Roman"/>
          <w:sz w:val="26"/>
        </w:rPr>
      </w:pPr>
      <w:r w:rsidRPr="006B1624">
        <w:rPr>
          <w:rFonts w:ascii="Times New Roman" w:eastAsia="Times New Roman" w:hAnsi="Times New Roman" w:cs="Times New Roman"/>
          <w:sz w:val="28"/>
          <w:szCs w:val="24"/>
          <w:lang w:eastAsia="en-IN"/>
        </w:rPr>
        <w:t xml:space="preserve">  </w:t>
      </w:r>
      <w:hyperlink r:id="rId7" w:tgtFrame="_blank" w:history="1">
        <w:r w:rsidRPr="006B1624">
          <w:rPr>
            <w:rFonts w:ascii="Times New Roman" w:eastAsia="Times New Roman" w:hAnsi="Times New Roman" w:cs="Times New Roman"/>
            <w:color w:val="0000FF"/>
            <w:lang w:eastAsia="en-IN"/>
          </w:rPr>
          <w:t>National Assessment and Accreditation Council (NAAC)</w:t>
        </w:r>
      </w:hyperlink>
    </w:p>
    <w:sectPr w:rsidR="008231B1" w:rsidRPr="006B1624" w:rsidSect="005276A8">
      <w:pgSz w:w="11906" w:h="16838"/>
      <w:pgMar w:top="709" w:right="991"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3DA9"/>
    <w:multiLevelType w:val="multilevel"/>
    <w:tmpl w:val="70EE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53D3D"/>
    <w:multiLevelType w:val="multilevel"/>
    <w:tmpl w:val="FBBC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C3364"/>
    <w:multiLevelType w:val="multilevel"/>
    <w:tmpl w:val="6574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85A60"/>
    <w:multiLevelType w:val="multilevel"/>
    <w:tmpl w:val="BB4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54906"/>
    <w:multiLevelType w:val="multilevel"/>
    <w:tmpl w:val="8B06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A4336"/>
    <w:multiLevelType w:val="multilevel"/>
    <w:tmpl w:val="5756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E0F6C"/>
    <w:multiLevelType w:val="multilevel"/>
    <w:tmpl w:val="9888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C35AB7"/>
    <w:multiLevelType w:val="multilevel"/>
    <w:tmpl w:val="DE866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19564D"/>
    <w:multiLevelType w:val="multilevel"/>
    <w:tmpl w:val="34CE523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9E79D8"/>
    <w:multiLevelType w:val="multilevel"/>
    <w:tmpl w:val="47DA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D4778"/>
    <w:multiLevelType w:val="multilevel"/>
    <w:tmpl w:val="2440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0"/>
  </w:num>
  <w:num w:numId="5">
    <w:abstractNumId w:val="10"/>
  </w:num>
  <w:num w:numId="6">
    <w:abstractNumId w:val="7"/>
  </w:num>
  <w:num w:numId="7">
    <w:abstractNumId w:val="1"/>
  </w:num>
  <w:num w:numId="8">
    <w:abstractNumId w:val="2"/>
  </w:num>
  <w:num w:numId="9">
    <w:abstractNumId w:val="5"/>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6774"/>
    <w:rsid w:val="000A42CC"/>
    <w:rsid w:val="00331496"/>
    <w:rsid w:val="00343628"/>
    <w:rsid w:val="005109D0"/>
    <w:rsid w:val="005276A8"/>
    <w:rsid w:val="006B1624"/>
    <w:rsid w:val="006E340A"/>
    <w:rsid w:val="006E49BA"/>
    <w:rsid w:val="007A0406"/>
    <w:rsid w:val="007E2B38"/>
    <w:rsid w:val="008231B1"/>
    <w:rsid w:val="00926F2D"/>
    <w:rsid w:val="009662C1"/>
    <w:rsid w:val="00B561C0"/>
    <w:rsid w:val="00B56774"/>
    <w:rsid w:val="00D438C3"/>
    <w:rsid w:val="00E442C5"/>
    <w:rsid w:val="00E55D38"/>
    <w:rsid w:val="00ED2A5A"/>
    <w:rsid w:val="00F823AD"/>
    <w:rsid w:val="00FA5B5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7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56774"/>
    <w:rPr>
      <w:b/>
      <w:bCs/>
    </w:rPr>
  </w:style>
  <w:style w:type="character" w:customStyle="1" w:styleId="apple-converted-space">
    <w:name w:val="apple-converted-space"/>
    <w:basedOn w:val="DefaultParagraphFont"/>
    <w:rsid w:val="00B56774"/>
  </w:style>
  <w:style w:type="character" w:styleId="Hyperlink">
    <w:name w:val="Hyperlink"/>
    <w:basedOn w:val="DefaultParagraphFont"/>
    <w:uiPriority w:val="99"/>
    <w:semiHidden/>
    <w:unhideWhenUsed/>
    <w:rsid w:val="00B56774"/>
    <w:rPr>
      <w:color w:val="0000FF"/>
      <w:u w:val="single"/>
    </w:rPr>
  </w:style>
</w:styles>
</file>

<file path=word/webSettings.xml><?xml version="1.0" encoding="utf-8"?>
<w:webSettings xmlns:r="http://schemas.openxmlformats.org/officeDocument/2006/relationships" xmlns:w="http://schemas.openxmlformats.org/wordprocessingml/2006/main">
  <w:divs>
    <w:div w:id="18101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ac.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c.ac.in/" TargetMode="External"/><Relationship Id="rId5" Type="http://schemas.openxmlformats.org/officeDocument/2006/relationships/hyperlink" Target="mailto:acnaacbu@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Use-1</dc:creator>
  <cp:lastModifiedBy>Use-1</cp:lastModifiedBy>
  <cp:revision>14</cp:revision>
  <dcterms:created xsi:type="dcterms:W3CDTF">2016-11-19T12:17:00Z</dcterms:created>
  <dcterms:modified xsi:type="dcterms:W3CDTF">2016-11-21T13:12:00Z</dcterms:modified>
</cp:coreProperties>
</file>